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5E59" w:rsidRPr="004E4979" w:rsidRDefault="009E03BC" w:rsidP="009E03BC">
      <w:pPr>
        <w:tabs>
          <w:tab w:val="left" w:pos="3332"/>
        </w:tabs>
        <w:spacing w:before="120" w:after="0" w:line="360" w:lineRule="auto"/>
        <w:contextualSpacing/>
        <w:jc w:val="center"/>
        <w:rPr>
          <w:b/>
          <w:bCs/>
          <w:rtl/>
        </w:rPr>
      </w:pPr>
      <w:r w:rsidRPr="009E03BC">
        <w:rPr>
          <w:b/>
          <w:bCs/>
          <w:noProof/>
        </w:rPr>
        <w:drawing>
          <wp:inline distT="0" distB="0" distL="0" distR="0" wp14:anchorId="33097857" wp14:editId="0D5A7BF9">
            <wp:extent cx="2485349" cy="1757074"/>
            <wp:effectExtent l="0" t="0" r="0" b="0"/>
            <wp:docPr id="1"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03317" cy="1769777"/>
                    </a:xfrm>
                    <a:prstGeom prst="rect">
                      <a:avLst/>
                    </a:prstGeom>
                  </pic:spPr>
                </pic:pic>
              </a:graphicData>
            </a:graphic>
          </wp:inline>
        </w:drawing>
      </w:r>
    </w:p>
    <w:p w:rsidR="00C55E59" w:rsidRPr="004E4979" w:rsidRDefault="00334111" w:rsidP="00EA6D8A">
      <w:pPr>
        <w:spacing w:before="120" w:after="0" w:line="360" w:lineRule="auto"/>
        <w:jc w:val="both"/>
        <w:rPr>
          <w:b/>
          <w:bCs/>
          <w:rtl/>
        </w:rPr>
      </w:pPr>
      <w:r w:rsidRPr="004E4979">
        <w:rPr>
          <w:b/>
          <w:bCs/>
          <w:rtl/>
        </w:rPr>
        <w:t>מדינת ישראל</w:t>
      </w:r>
    </w:p>
    <w:p w:rsidR="00C55E59" w:rsidRPr="004E4979" w:rsidRDefault="00334111" w:rsidP="00EA6D8A">
      <w:pPr>
        <w:spacing w:before="120" w:after="0" w:line="360" w:lineRule="auto"/>
        <w:jc w:val="both"/>
        <w:rPr>
          <w:b/>
          <w:bCs/>
          <w:rtl/>
        </w:rPr>
      </w:pPr>
      <w:r w:rsidRPr="004E4979">
        <w:rPr>
          <w:b/>
          <w:bCs/>
          <w:rtl/>
        </w:rPr>
        <w:t xml:space="preserve">באמצעות חטיבת </w:t>
      </w:r>
      <w:r w:rsidR="0052278F" w:rsidRPr="004E4979">
        <w:rPr>
          <w:b/>
          <w:bCs/>
          <w:rtl/>
        </w:rPr>
        <w:t>שכר, תנאי שירות וגמלאות</w:t>
      </w:r>
    </w:p>
    <w:p w:rsidR="00C55E59" w:rsidRPr="004E4979" w:rsidRDefault="002F2C54" w:rsidP="00EA6D8A">
      <w:pPr>
        <w:spacing w:before="120" w:after="0" w:line="360" w:lineRule="auto"/>
        <w:jc w:val="both"/>
        <w:rPr>
          <w:b/>
          <w:bCs/>
          <w:rtl/>
        </w:rPr>
      </w:pPr>
      <w:r>
        <w:rPr>
          <w:b/>
          <w:bCs/>
          <w:rtl/>
        </w:rPr>
        <w:t>אגף החשב הכללי</w:t>
      </w:r>
      <w:r>
        <w:rPr>
          <w:rFonts w:hint="cs"/>
          <w:b/>
          <w:bCs/>
          <w:rtl/>
        </w:rPr>
        <w:t xml:space="preserve">, </w:t>
      </w:r>
      <w:r w:rsidR="00334111" w:rsidRPr="004E4979">
        <w:rPr>
          <w:b/>
          <w:bCs/>
          <w:rtl/>
        </w:rPr>
        <w:t>משרד האוצר</w:t>
      </w:r>
    </w:p>
    <w:p w:rsidR="00C55E59" w:rsidRPr="004E4979" w:rsidRDefault="00C55E59" w:rsidP="00EA6D8A">
      <w:pPr>
        <w:tabs>
          <w:tab w:val="left" w:pos="3332"/>
        </w:tabs>
        <w:spacing w:before="120" w:after="0" w:line="360" w:lineRule="auto"/>
        <w:contextualSpacing/>
        <w:jc w:val="both"/>
        <w:rPr>
          <w:b/>
          <w:bCs/>
          <w:rtl/>
        </w:rPr>
      </w:pPr>
    </w:p>
    <w:p w:rsidR="00C55E59" w:rsidRPr="004E4979" w:rsidRDefault="00C55E59" w:rsidP="00EA6D8A">
      <w:pPr>
        <w:tabs>
          <w:tab w:val="left" w:pos="3332"/>
        </w:tabs>
        <w:spacing w:before="120" w:after="0" w:line="360" w:lineRule="auto"/>
        <w:contextualSpacing/>
        <w:jc w:val="both"/>
        <w:rPr>
          <w:b/>
          <w:bCs/>
          <w:rtl/>
        </w:rPr>
      </w:pPr>
    </w:p>
    <w:p w:rsidR="00C55E59" w:rsidRPr="004E4979" w:rsidRDefault="00C55E59" w:rsidP="005B4D8D">
      <w:pPr>
        <w:tabs>
          <w:tab w:val="left" w:pos="3332"/>
        </w:tabs>
        <w:spacing w:before="120" w:after="0" w:line="360" w:lineRule="auto"/>
        <w:contextualSpacing/>
        <w:jc w:val="center"/>
        <w:rPr>
          <w:b/>
          <w:bCs/>
          <w:rtl/>
        </w:rPr>
      </w:pPr>
    </w:p>
    <w:p w:rsidR="00C55E59" w:rsidRPr="004E4979" w:rsidRDefault="00334111" w:rsidP="005B4D8D">
      <w:pPr>
        <w:tabs>
          <w:tab w:val="left" w:pos="3332"/>
        </w:tabs>
        <w:spacing w:before="120" w:after="0" w:line="360" w:lineRule="auto"/>
        <w:contextualSpacing/>
        <w:jc w:val="center"/>
        <w:rPr>
          <w:b/>
          <w:bCs/>
          <w:u w:val="single"/>
          <w:rtl/>
        </w:rPr>
      </w:pPr>
      <w:r w:rsidRPr="004E4979">
        <w:rPr>
          <w:b/>
          <w:bCs/>
          <w:u w:val="single"/>
          <w:rtl/>
        </w:rPr>
        <w:t>בקשה לקבלת מידע (</w:t>
      </w:r>
      <w:r w:rsidRPr="004E4979">
        <w:rPr>
          <w:b/>
          <w:bCs/>
          <w:u w:val="single"/>
        </w:rPr>
        <w:t>RFI</w:t>
      </w:r>
      <w:r w:rsidRPr="004E4979">
        <w:rPr>
          <w:b/>
          <w:bCs/>
          <w:u w:val="single"/>
          <w:rtl/>
        </w:rPr>
        <w:t>)</w:t>
      </w:r>
    </w:p>
    <w:p w:rsidR="00C55E59" w:rsidRPr="004E4979" w:rsidRDefault="00175C61" w:rsidP="00EC72DA">
      <w:pPr>
        <w:spacing w:before="120" w:after="0" w:line="360" w:lineRule="auto"/>
        <w:jc w:val="center"/>
        <w:rPr>
          <w:b/>
          <w:bCs/>
          <w:rtl/>
        </w:rPr>
      </w:pPr>
      <w:r>
        <w:rPr>
          <w:rFonts w:hint="cs"/>
          <w:b/>
          <w:bCs/>
          <w:rtl/>
        </w:rPr>
        <w:t xml:space="preserve">החזר מס אוטומטי דרך תלוש השכר בגין </w:t>
      </w:r>
      <w:r w:rsidR="00C66E0B">
        <w:rPr>
          <w:rFonts w:hint="cs"/>
          <w:b/>
          <w:bCs/>
          <w:rtl/>
        </w:rPr>
        <w:t xml:space="preserve">מתן </w:t>
      </w:r>
      <w:r>
        <w:rPr>
          <w:rFonts w:hint="cs"/>
          <w:b/>
          <w:bCs/>
          <w:rtl/>
        </w:rPr>
        <w:t>תרומה</w:t>
      </w:r>
    </w:p>
    <w:p w:rsidR="00C55E59" w:rsidRPr="004E4979" w:rsidRDefault="00C55E59" w:rsidP="00EA6D8A">
      <w:pPr>
        <w:tabs>
          <w:tab w:val="left" w:pos="3332"/>
        </w:tabs>
        <w:spacing w:before="120" w:after="0" w:line="360" w:lineRule="auto"/>
        <w:contextualSpacing/>
        <w:jc w:val="both"/>
        <w:rPr>
          <w:b/>
          <w:bCs/>
          <w:u w:val="single"/>
          <w:rtl/>
        </w:rPr>
      </w:pPr>
    </w:p>
    <w:p w:rsidR="00C55E59" w:rsidRPr="004E4979" w:rsidRDefault="00C55E59" w:rsidP="00EA6D8A">
      <w:pPr>
        <w:tabs>
          <w:tab w:val="left" w:pos="3332"/>
        </w:tabs>
        <w:spacing w:before="120" w:after="0" w:line="360" w:lineRule="auto"/>
        <w:contextualSpacing/>
        <w:jc w:val="both"/>
        <w:rPr>
          <w:b/>
          <w:bCs/>
          <w:u w:val="single"/>
          <w:rtl/>
        </w:rPr>
      </w:pPr>
    </w:p>
    <w:p w:rsidR="00C55E59" w:rsidRPr="004E4979" w:rsidRDefault="00C55E59" w:rsidP="00FA0120">
      <w:pPr>
        <w:tabs>
          <w:tab w:val="left" w:pos="3332"/>
        </w:tabs>
        <w:spacing w:before="120" w:after="0" w:line="360" w:lineRule="auto"/>
        <w:contextualSpacing/>
        <w:rPr>
          <w:b/>
          <w:bCs/>
          <w:u w:val="single"/>
          <w:rtl/>
        </w:rPr>
      </w:pPr>
    </w:p>
    <w:p w:rsidR="00C55E59" w:rsidRPr="004E4979" w:rsidRDefault="0052278F" w:rsidP="000D2500">
      <w:pPr>
        <w:tabs>
          <w:tab w:val="left" w:pos="3332"/>
        </w:tabs>
        <w:spacing w:before="120" w:after="0" w:line="360" w:lineRule="auto"/>
        <w:contextualSpacing/>
        <w:jc w:val="center"/>
        <w:rPr>
          <w:b/>
          <w:bCs/>
          <w:u w:val="single"/>
          <w:rtl/>
        </w:rPr>
      </w:pPr>
      <w:proofErr w:type="spellStart"/>
      <w:r w:rsidRPr="00C66E0B">
        <w:rPr>
          <w:b/>
          <w:bCs/>
          <w:rtl/>
        </w:rPr>
        <w:t>התשפ"</w:t>
      </w:r>
      <w:r w:rsidR="000D2500" w:rsidRPr="00C66E0B">
        <w:rPr>
          <w:rFonts w:hint="cs"/>
          <w:b/>
          <w:bCs/>
          <w:rtl/>
        </w:rPr>
        <w:t>ג</w:t>
      </w:r>
      <w:proofErr w:type="spellEnd"/>
      <w:r w:rsidR="000D2500" w:rsidRPr="00C66E0B">
        <w:rPr>
          <w:b/>
          <w:bCs/>
          <w:rtl/>
        </w:rPr>
        <w:t xml:space="preserve"> </w:t>
      </w:r>
      <w:r w:rsidR="00334111" w:rsidRPr="00C66E0B">
        <w:rPr>
          <w:b/>
          <w:bCs/>
          <w:rtl/>
        </w:rPr>
        <w:t xml:space="preserve">- </w:t>
      </w:r>
      <w:r w:rsidR="000D2500" w:rsidRPr="00C66E0B">
        <w:rPr>
          <w:b/>
          <w:bCs/>
          <w:rtl/>
        </w:rPr>
        <w:t>202</w:t>
      </w:r>
      <w:r w:rsidR="000D2500" w:rsidRPr="00C66E0B">
        <w:rPr>
          <w:rFonts w:hint="cs"/>
          <w:b/>
          <w:bCs/>
          <w:rtl/>
        </w:rPr>
        <w:t>3</w:t>
      </w:r>
    </w:p>
    <w:p w:rsidR="00C55E59" w:rsidRPr="004E4979" w:rsidRDefault="000D2500" w:rsidP="00EA6D8A">
      <w:pPr>
        <w:tabs>
          <w:tab w:val="left" w:pos="3332"/>
        </w:tabs>
        <w:spacing w:before="120" w:after="0" w:line="360" w:lineRule="auto"/>
        <w:contextualSpacing/>
        <w:jc w:val="both"/>
        <w:rPr>
          <w:b/>
          <w:bCs/>
          <w:u w:val="single"/>
          <w:rtl/>
        </w:rPr>
      </w:pPr>
      <w:r w:rsidRPr="004E4979">
        <w:rPr>
          <w:b/>
          <w:bCs/>
          <w:noProof/>
          <w:u w:val="single"/>
          <w:rtl/>
        </w:rPr>
        <mc:AlternateContent>
          <mc:Choice Requires="wps">
            <w:drawing>
              <wp:anchor distT="0" distB="0" distL="114300" distR="114300" simplePos="0" relativeHeight="251661312" behindDoc="0" locked="0" layoutInCell="1" allowOverlap="1" wp14:anchorId="6352B52E" wp14:editId="76FD889D">
                <wp:simplePos x="0" y="0"/>
                <wp:positionH relativeFrom="column">
                  <wp:posOffset>1380653</wp:posOffset>
                </wp:positionH>
                <wp:positionV relativeFrom="paragraph">
                  <wp:posOffset>224802</wp:posOffset>
                </wp:positionV>
                <wp:extent cx="2954215" cy="1208637"/>
                <wp:effectExtent l="0" t="0" r="17780" b="1079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954215" cy="1208637"/>
                        </a:xfrm>
                        <a:prstGeom prst="rect">
                          <a:avLst/>
                        </a:prstGeom>
                        <a:solidFill>
                          <a:srgbClr val="FFFFFF"/>
                        </a:solidFill>
                        <a:ln w="9525">
                          <a:solidFill>
                            <a:srgbClr val="000000"/>
                          </a:solidFill>
                          <a:miter lim="800000"/>
                          <a:headEnd/>
                          <a:tailEnd/>
                        </a:ln>
                      </wps:spPr>
                      <wps:txbx>
                        <w:txbxContent>
                          <w:p w:rsidR="00002A94" w:rsidRPr="000926B1" w:rsidRDefault="00002A94" w:rsidP="005E3F1D">
                            <w:pPr>
                              <w:jc w:val="center"/>
                              <w:rPr>
                                <w:b/>
                                <w:bCs/>
                                <w:sz w:val="28"/>
                                <w:szCs w:val="28"/>
                                <w:rtl/>
                              </w:rPr>
                            </w:pPr>
                            <w:r w:rsidRPr="000926B1">
                              <w:rPr>
                                <w:rFonts w:hint="eastAsia"/>
                                <w:b/>
                                <w:bCs/>
                                <w:sz w:val="28"/>
                                <w:szCs w:val="28"/>
                                <w:rtl/>
                              </w:rPr>
                              <w:t>המועד</w:t>
                            </w:r>
                            <w:r w:rsidRPr="000926B1">
                              <w:rPr>
                                <w:b/>
                                <w:bCs/>
                                <w:sz w:val="28"/>
                                <w:szCs w:val="28"/>
                                <w:rtl/>
                              </w:rPr>
                              <w:t xml:space="preserve"> </w:t>
                            </w:r>
                            <w:r w:rsidRPr="000926B1">
                              <w:rPr>
                                <w:rFonts w:hint="eastAsia"/>
                                <w:b/>
                                <w:bCs/>
                                <w:sz w:val="28"/>
                                <w:szCs w:val="28"/>
                                <w:rtl/>
                              </w:rPr>
                              <w:t>האחרון</w:t>
                            </w:r>
                            <w:r w:rsidRPr="000926B1">
                              <w:rPr>
                                <w:b/>
                                <w:bCs/>
                                <w:sz w:val="28"/>
                                <w:szCs w:val="28"/>
                                <w:rtl/>
                              </w:rPr>
                              <w:t xml:space="preserve"> </w:t>
                            </w:r>
                            <w:r w:rsidRPr="000926B1">
                              <w:rPr>
                                <w:rFonts w:hint="eastAsia"/>
                                <w:b/>
                                <w:bCs/>
                                <w:sz w:val="28"/>
                                <w:szCs w:val="28"/>
                                <w:rtl/>
                              </w:rPr>
                              <w:t>להגשת</w:t>
                            </w:r>
                            <w:r w:rsidRPr="000926B1">
                              <w:rPr>
                                <w:b/>
                                <w:bCs/>
                                <w:sz w:val="28"/>
                                <w:szCs w:val="28"/>
                                <w:rtl/>
                              </w:rPr>
                              <w:t xml:space="preserve"> </w:t>
                            </w:r>
                            <w:r w:rsidRPr="000926B1">
                              <w:rPr>
                                <w:rFonts w:hint="eastAsia"/>
                                <w:b/>
                                <w:bCs/>
                                <w:sz w:val="28"/>
                                <w:szCs w:val="28"/>
                                <w:rtl/>
                              </w:rPr>
                              <w:t>ה</w:t>
                            </w:r>
                            <w:r w:rsidRPr="000926B1">
                              <w:rPr>
                                <w:rFonts w:hint="cs"/>
                                <w:b/>
                                <w:bCs/>
                                <w:sz w:val="28"/>
                                <w:szCs w:val="28"/>
                                <w:rtl/>
                              </w:rPr>
                              <w:t>תייחסויו</w:t>
                            </w:r>
                            <w:r w:rsidRPr="000926B1">
                              <w:rPr>
                                <w:rFonts w:hint="eastAsia"/>
                                <w:b/>
                                <w:bCs/>
                                <w:sz w:val="28"/>
                                <w:szCs w:val="28"/>
                                <w:rtl/>
                              </w:rPr>
                              <w:t>ת</w:t>
                            </w:r>
                            <w:r w:rsidRPr="000926B1">
                              <w:rPr>
                                <w:b/>
                                <w:bCs/>
                                <w:sz w:val="28"/>
                                <w:szCs w:val="28"/>
                                <w:rtl/>
                              </w:rPr>
                              <w:t>:</w:t>
                            </w:r>
                          </w:p>
                          <w:p w:rsidR="00DE2389" w:rsidRDefault="00DE2389" w:rsidP="000D2500">
                            <w:pPr>
                              <w:jc w:val="center"/>
                              <w:rPr>
                                <w:b/>
                                <w:bCs/>
                                <w:sz w:val="28"/>
                                <w:szCs w:val="28"/>
                                <w:u w:val="single"/>
                                <w:rtl/>
                              </w:rPr>
                            </w:pPr>
                          </w:p>
                          <w:p w:rsidR="00002A94" w:rsidRPr="000926B1" w:rsidRDefault="00002A94" w:rsidP="006105F7">
                            <w:pPr>
                              <w:jc w:val="center"/>
                              <w:rPr>
                                <w:b/>
                                <w:bCs/>
                                <w:sz w:val="28"/>
                                <w:szCs w:val="28"/>
                                <w:rtl/>
                              </w:rPr>
                            </w:pPr>
                            <w:r w:rsidRPr="000926B1">
                              <w:rPr>
                                <w:rFonts w:hint="eastAsia"/>
                                <w:b/>
                                <w:bCs/>
                                <w:sz w:val="28"/>
                                <w:szCs w:val="28"/>
                                <w:u w:val="single"/>
                                <w:rtl/>
                              </w:rPr>
                              <w:t>תאריך</w:t>
                            </w:r>
                            <w:r w:rsidRPr="000926B1">
                              <w:rPr>
                                <w:b/>
                                <w:bCs/>
                                <w:sz w:val="28"/>
                                <w:szCs w:val="28"/>
                                <w:u w:val="single"/>
                                <w:rtl/>
                              </w:rPr>
                              <w:t xml:space="preserve"> </w:t>
                            </w:r>
                            <w:r w:rsidR="006105F7">
                              <w:rPr>
                                <w:b/>
                                <w:bCs/>
                                <w:sz w:val="28"/>
                                <w:szCs w:val="28"/>
                                <w:u w:val="single"/>
                              </w:rPr>
                              <w:t>03</w:t>
                            </w:r>
                            <w:r w:rsidRPr="000926B1">
                              <w:rPr>
                                <w:b/>
                                <w:bCs/>
                                <w:sz w:val="28"/>
                                <w:szCs w:val="28"/>
                                <w:u w:val="single"/>
                                <w:rtl/>
                              </w:rPr>
                              <w:t xml:space="preserve"> </w:t>
                            </w:r>
                            <w:r w:rsidRPr="000926B1">
                              <w:rPr>
                                <w:rFonts w:hint="cs"/>
                                <w:b/>
                                <w:bCs/>
                                <w:sz w:val="28"/>
                                <w:szCs w:val="28"/>
                                <w:u w:val="single"/>
                                <w:rtl/>
                              </w:rPr>
                              <w:t>ב</w:t>
                            </w:r>
                            <w:r w:rsidR="006105F7">
                              <w:rPr>
                                <w:rFonts w:hint="cs"/>
                                <w:b/>
                                <w:bCs/>
                                <w:sz w:val="28"/>
                                <w:szCs w:val="28"/>
                                <w:u w:val="single"/>
                                <w:rtl/>
                              </w:rPr>
                              <w:t>מאי</w:t>
                            </w:r>
                            <w:r w:rsidRPr="000926B1">
                              <w:rPr>
                                <w:b/>
                                <w:bCs/>
                                <w:sz w:val="28"/>
                                <w:szCs w:val="28"/>
                                <w:u w:val="single"/>
                                <w:rtl/>
                              </w:rPr>
                              <w:t xml:space="preserve"> 202</w:t>
                            </w:r>
                            <w:r w:rsidRPr="000926B1">
                              <w:rPr>
                                <w:rFonts w:hint="cs"/>
                                <w:b/>
                                <w:bCs/>
                                <w:sz w:val="28"/>
                                <w:szCs w:val="28"/>
                                <w:u w:val="single"/>
                                <w:rtl/>
                              </w:rPr>
                              <w:t>3</w:t>
                            </w:r>
                            <w:r w:rsidRPr="000926B1">
                              <w:rPr>
                                <w:b/>
                                <w:bCs/>
                                <w:sz w:val="28"/>
                                <w:szCs w:val="28"/>
                                <w:u w:val="single"/>
                                <w:rtl/>
                              </w:rPr>
                              <w:t xml:space="preserve"> </w:t>
                            </w:r>
                            <w:r w:rsidRPr="000926B1">
                              <w:rPr>
                                <w:rFonts w:hint="eastAsia"/>
                                <w:b/>
                                <w:bCs/>
                                <w:sz w:val="28"/>
                                <w:szCs w:val="28"/>
                                <w:u w:val="single"/>
                                <w:rtl/>
                              </w:rPr>
                              <w:t>בשעה</w:t>
                            </w:r>
                            <w:r w:rsidRPr="000926B1">
                              <w:rPr>
                                <w:b/>
                                <w:bCs/>
                                <w:sz w:val="28"/>
                                <w:szCs w:val="28"/>
                                <w:u w:val="single"/>
                                <w:rtl/>
                              </w:rPr>
                              <w:t xml:space="preserve"> 1</w:t>
                            </w:r>
                            <w:r w:rsidRPr="000926B1">
                              <w:rPr>
                                <w:rFonts w:hint="cs"/>
                                <w:b/>
                                <w:bCs/>
                                <w:sz w:val="28"/>
                                <w:szCs w:val="28"/>
                                <w:u w:val="single"/>
                                <w:rtl/>
                              </w:rPr>
                              <w:t>0</w:t>
                            </w:r>
                            <w:r w:rsidRPr="000926B1">
                              <w:rPr>
                                <w:b/>
                                <w:bCs/>
                                <w:sz w:val="28"/>
                                <w:szCs w:val="28"/>
                                <w:u w:val="single"/>
                                <w:rtl/>
                              </w:rPr>
                              <w:t>:00</w:t>
                            </w:r>
                          </w:p>
                          <w:p w:rsidR="00002A94" w:rsidRPr="000926B1" w:rsidRDefault="00002A94" w:rsidP="000D2500">
                            <w:pPr>
                              <w:jc w:val="center"/>
                              <w:rPr>
                                <w:b/>
                                <w:bCs/>
                                <w:rtl/>
                              </w:rPr>
                            </w:pPr>
                          </w:p>
                          <w:p w:rsidR="00002A94" w:rsidRDefault="00002A94" w:rsidP="00C66E0B">
                            <w:pPr>
                              <w:jc w:val="center"/>
                              <w:rPr>
                                <w:b/>
                                <w:bCs/>
                                <w:sz w:val="28"/>
                                <w:szCs w:val="28"/>
                                <w:rtl/>
                                <w:cs/>
                              </w:rPr>
                            </w:pPr>
                            <w:r w:rsidRPr="000926B1">
                              <w:rPr>
                                <w:rFonts w:hint="cs"/>
                                <w:b/>
                                <w:bCs/>
                                <w:rtl/>
                              </w:rPr>
                              <w:t xml:space="preserve">באמצעות דוא"ל: </w:t>
                            </w:r>
                            <w:r w:rsidRPr="000926B1">
                              <w:t>orl@mof.gov.il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352B52E" id="_x0000_t202" coordsize="21600,21600" o:spt="202" path="m,l,21600r21600,l21600,xe">
                <v:stroke joinstyle="miter"/>
                <v:path gradientshapeok="t" o:connecttype="rect"/>
              </v:shapetype>
              <v:shape id="תיבת טקסט 2" o:spid="_x0000_s1026" type="#_x0000_t202" style="position:absolute;left:0;text-align:left;margin-left:108.7pt;margin-top:17.7pt;width:232.6pt;height:95.1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">
                <v:textbox>
                  <w:txbxContent>
                    <w:p w:rsidR="00002A94" w:rsidRPr="000926B1" w:rsidRDefault="00002A94" w:rsidP="005E3F1D">
                      <w:pPr>
                        <w:jc w:val="center"/>
                        <w:rPr>
                          <w:b/>
                          <w:bCs/>
                          <w:sz w:val="28"/>
                          <w:szCs w:val="28"/>
                          <w:rtl/>
                        </w:rPr>
                      </w:pPr>
                      <w:r w:rsidRPr="000926B1">
                        <w:rPr>
                          <w:rFonts w:hint="eastAsia"/>
                          <w:b/>
                          <w:bCs/>
                          <w:sz w:val="28"/>
                          <w:szCs w:val="28"/>
                          <w:rtl/>
                        </w:rPr>
                        <w:t>המועד</w:t>
                      </w:r>
                      <w:r w:rsidRPr="000926B1">
                        <w:rPr>
                          <w:b/>
                          <w:bCs/>
                          <w:sz w:val="28"/>
                          <w:szCs w:val="28"/>
                          <w:rtl/>
                        </w:rPr>
                        <w:t xml:space="preserve"> </w:t>
                      </w:r>
                      <w:r w:rsidRPr="000926B1">
                        <w:rPr>
                          <w:rFonts w:hint="eastAsia"/>
                          <w:b/>
                          <w:bCs/>
                          <w:sz w:val="28"/>
                          <w:szCs w:val="28"/>
                          <w:rtl/>
                        </w:rPr>
                        <w:t>האחרון</w:t>
                      </w:r>
                      <w:r w:rsidRPr="000926B1">
                        <w:rPr>
                          <w:b/>
                          <w:bCs/>
                          <w:sz w:val="28"/>
                          <w:szCs w:val="28"/>
                          <w:rtl/>
                        </w:rPr>
                        <w:t xml:space="preserve"> </w:t>
                      </w:r>
                      <w:r w:rsidRPr="000926B1">
                        <w:rPr>
                          <w:rFonts w:hint="eastAsia"/>
                          <w:b/>
                          <w:bCs/>
                          <w:sz w:val="28"/>
                          <w:szCs w:val="28"/>
                          <w:rtl/>
                        </w:rPr>
                        <w:t>להגשת</w:t>
                      </w:r>
                      <w:r w:rsidRPr="000926B1">
                        <w:rPr>
                          <w:b/>
                          <w:bCs/>
                          <w:sz w:val="28"/>
                          <w:szCs w:val="28"/>
                          <w:rtl/>
                        </w:rPr>
                        <w:t xml:space="preserve"> </w:t>
                      </w:r>
                      <w:r w:rsidRPr="000926B1">
                        <w:rPr>
                          <w:rFonts w:hint="eastAsia"/>
                          <w:b/>
                          <w:bCs/>
                          <w:sz w:val="28"/>
                          <w:szCs w:val="28"/>
                          <w:rtl/>
                        </w:rPr>
                        <w:t>ה</w:t>
                      </w:r>
                      <w:r w:rsidRPr="000926B1">
                        <w:rPr>
                          <w:rFonts w:hint="cs"/>
                          <w:b/>
                          <w:bCs/>
                          <w:sz w:val="28"/>
                          <w:szCs w:val="28"/>
                          <w:rtl/>
                        </w:rPr>
                        <w:t>תייחסויו</w:t>
                      </w:r>
                      <w:r w:rsidRPr="000926B1">
                        <w:rPr>
                          <w:rFonts w:hint="eastAsia"/>
                          <w:b/>
                          <w:bCs/>
                          <w:sz w:val="28"/>
                          <w:szCs w:val="28"/>
                          <w:rtl/>
                        </w:rPr>
                        <w:t>ת</w:t>
                      </w:r>
                      <w:r w:rsidRPr="000926B1">
                        <w:rPr>
                          <w:b/>
                          <w:bCs/>
                          <w:sz w:val="28"/>
                          <w:szCs w:val="28"/>
                          <w:rtl/>
                        </w:rPr>
                        <w:t>:</w:t>
                      </w:r>
                    </w:p>
                    <w:p w:rsidR="00DE2389" w:rsidRDefault="00DE2389" w:rsidP="000D2500">
                      <w:pPr>
                        <w:jc w:val="center"/>
                        <w:rPr>
                          <w:b/>
                          <w:bCs/>
                          <w:sz w:val="28"/>
                          <w:szCs w:val="28"/>
                          <w:u w:val="single"/>
                          <w:rtl/>
                        </w:rPr>
                      </w:pPr>
                    </w:p>
                    <w:p w:rsidR="00002A94" w:rsidRPr="000926B1" w:rsidRDefault="00002A94" w:rsidP="006105F7">
                      <w:pPr>
                        <w:jc w:val="center"/>
                        <w:rPr>
                          <w:b/>
                          <w:bCs/>
                          <w:sz w:val="28"/>
                          <w:szCs w:val="28"/>
                          <w:rtl/>
                        </w:rPr>
                      </w:pPr>
                      <w:r w:rsidRPr="000926B1">
                        <w:rPr>
                          <w:rFonts w:hint="eastAsia"/>
                          <w:b/>
                          <w:bCs/>
                          <w:sz w:val="28"/>
                          <w:szCs w:val="28"/>
                          <w:u w:val="single"/>
                          <w:rtl/>
                        </w:rPr>
                        <w:t>תאריך</w:t>
                      </w:r>
                      <w:r w:rsidRPr="000926B1">
                        <w:rPr>
                          <w:b/>
                          <w:bCs/>
                          <w:sz w:val="28"/>
                          <w:szCs w:val="28"/>
                          <w:u w:val="single"/>
                          <w:rtl/>
                        </w:rPr>
                        <w:t xml:space="preserve"> </w:t>
                      </w:r>
                      <w:r w:rsidR="006105F7">
                        <w:rPr>
                          <w:b/>
                          <w:bCs/>
                          <w:sz w:val="28"/>
                          <w:szCs w:val="28"/>
                          <w:u w:val="single"/>
                        </w:rPr>
                        <w:t>03</w:t>
                      </w:r>
                      <w:r w:rsidRPr="000926B1">
                        <w:rPr>
                          <w:b/>
                          <w:bCs/>
                          <w:sz w:val="28"/>
                          <w:szCs w:val="28"/>
                          <w:u w:val="single"/>
                          <w:rtl/>
                        </w:rPr>
                        <w:t xml:space="preserve"> </w:t>
                      </w:r>
                      <w:r w:rsidRPr="000926B1">
                        <w:rPr>
                          <w:rFonts w:hint="cs"/>
                          <w:b/>
                          <w:bCs/>
                          <w:sz w:val="28"/>
                          <w:szCs w:val="28"/>
                          <w:u w:val="single"/>
                          <w:rtl/>
                        </w:rPr>
                        <w:t>ב</w:t>
                      </w:r>
                      <w:r w:rsidR="006105F7">
                        <w:rPr>
                          <w:rFonts w:hint="cs"/>
                          <w:b/>
                          <w:bCs/>
                          <w:sz w:val="28"/>
                          <w:szCs w:val="28"/>
                          <w:u w:val="single"/>
                          <w:rtl/>
                        </w:rPr>
                        <w:t>מאי</w:t>
                      </w:r>
                      <w:r w:rsidRPr="000926B1">
                        <w:rPr>
                          <w:b/>
                          <w:bCs/>
                          <w:sz w:val="28"/>
                          <w:szCs w:val="28"/>
                          <w:u w:val="single"/>
                          <w:rtl/>
                        </w:rPr>
                        <w:t xml:space="preserve"> 202</w:t>
                      </w:r>
                      <w:r w:rsidRPr="000926B1">
                        <w:rPr>
                          <w:rFonts w:hint="cs"/>
                          <w:b/>
                          <w:bCs/>
                          <w:sz w:val="28"/>
                          <w:szCs w:val="28"/>
                          <w:u w:val="single"/>
                          <w:rtl/>
                        </w:rPr>
                        <w:t>3</w:t>
                      </w:r>
                      <w:r w:rsidRPr="000926B1">
                        <w:rPr>
                          <w:b/>
                          <w:bCs/>
                          <w:sz w:val="28"/>
                          <w:szCs w:val="28"/>
                          <w:u w:val="single"/>
                          <w:rtl/>
                        </w:rPr>
                        <w:t xml:space="preserve"> </w:t>
                      </w:r>
                      <w:r w:rsidRPr="000926B1">
                        <w:rPr>
                          <w:rFonts w:hint="eastAsia"/>
                          <w:b/>
                          <w:bCs/>
                          <w:sz w:val="28"/>
                          <w:szCs w:val="28"/>
                          <w:u w:val="single"/>
                          <w:rtl/>
                        </w:rPr>
                        <w:t>בשעה</w:t>
                      </w:r>
                      <w:r w:rsidRPr="000926B1">
                        <w:rPr>
                          <w:b/>
                          <w:bCs/>
                          <w:sz w:val="28"/>
                          <w:szCs w:val="28"/>
                          <w:u w:val="single"/>
                          <w:rtl/>
                        </w:rPr>
                        <w:t xml:space="preserve"> 1</w:t>
                      </w:r>
                      <w:r w:rsidRPr="000926B1">
                        <w:rPr>
                          <w:rFonts w:hint="cs"/>
                          <w:b/>
                          <w:bCs/>
                          <w:sz w:val="28"/>
                          <w:szCs w:val="28"/>
                          <w:u w:val="single"/>
                          <w:rtl/>
                        </w:rPr>
                        <w:t>0</w:t>
                      </w:r>
                      <w:r w:rsidRPr="000926B1">
                        <w:rPr>
                          <w:b/>
                          <w:bCs/>
                          <w:sz w:val="28"/>
                          <w:szCs w:val="28"/>
                          <w:u w:val="single"/>
                          <w:rtl/>
                        </w:rPr>
                        <w:t>:00</w:t>
                      </w:r>
                    </w:p>
                    <w:p w:rsidR="00002A94" w:rsidRPr="000926B1" w:rsidRDefault="00002A94" w:rsidP="000D2500">
                      <w:pPr>
                        <w:jc w:val="center"/>
                        <w:rPr>
                          <w:b/>
                          <w:bCs/>
                          <w:rtl/>
                        </w:rPr>
                      </w:pPr>
                    </w:p>
                    <w:p w:rsidR="00002A94" w:rsidRDefault="00002A94" w:rsidP="00C66E0B">
                      <w:pPr>
                        <w:jc w:val="center"/>
                        <w:rPr>
                          <w:b/>
                          <w:bCs/>
                          <w:sz w:val="28"/>
                          <w:szCs w:val="28"/>
                          <w:rtl/>
                          <w:cs/>
                        </w:rPr>
                      </w:pPr>
                      <w:r w:rsidRPr="000926B1">
                        <w:rPr>
                          <w:rFonts w:hint="cs"/>
                          <w:b/>
                          <w:bCs/>
                          <w:rtl/>
                        </w:rPr>
                        <w:t xml:space="preserve">באמצעות דוא"ל: </w:t>
                      </w:r>
                      <w:r w:rsidRPr="000926B1">
                        <w:t>orl@mof.gov.il</w:t>
                      </w:r>
                    </w:p>
                  </w:txbxContent>
                </v:textbox>
              </v:shape>
            </w:pict>
          </mc:Fallback>
        </mc:AlternateContent>
      </w:r>
    </w:p>
    <w:p w:rsidR="00C55E59" w:rsidRPr="004E4979" w:rsidRDefault="00C55E59" w:rsidP="00EA6D8A">
      <w:pPr>
        <w:tabs>
          <w:tab w:val="left" w:pos="3332"/>
        </w:tabs>
        <w:spacing w:before="120" w:after="0" w:line="360" w:lineRule="auto"/>
        <w:contextualSpacing/>
        <w:jc w:val="both"/>
        <w:rPr>
          <w:b/>
          <w:bCs/>
          <w:u w:val="single"/>
          <w:rtl/>
        </w:rPr>
      </w:pPr>
    </w:p>
    <w:p w:rsidR="00C55E59" w:rsidRPr="004E4979" w:rsidRDefault="00C55E59" w:rsidP="00EA6D8A">
      <w:pPr>
        <w:tabs>
          <w:tab w:val="left" w:pos="3332"/>
        </w:tabs>
        <w:spacing w:before="120" w:after="0" w:line="360" w:lineRule="auto"/>
        <w:contextualSpacing/>
        <w:jc w:val="both"/>
        <w:rPr>
          <w:b/>
          <w:bCs/>
          <w:u w:val="single"/>
          <w:rtl/>
        </w:rPr>
      </w:pPr>
    </w:p>
    <w:p w:rsidR="00C55E59" w:rsidRPr="004E4979" w:rsidRDefault="00C55E59" w:rsidP="00EA6D8A">
      <w:pPr>
        <w:tabs>
          <w:tab w:val="left" w:pos="3332"/>
        </w:tabs>
        <w:spacing w:before="120" w:after="0" w:line="360" w:lineRule="auto"/>
        <w:contextualSpacing/>
        <w:jc w:val="both"/>
        <w:rPr>
          <w:b/>
          <w:bCs/>
          <w:u w:val="single"/>
          <w:rtl/>
        </w:rPr>
      </w:pPr>
    </w:p>
    <w:p w:rsidR="00C55E59" w:rsidRPr="004E4979" w:rsidRDefault="00C55E59" w:rsidP="00EA6D8A">
      <w:pPr>
        <w:tabs>
          <w:tab w:val="left" w:pos="3332"/>
        </w:tabs>
        <w:spacing w:before="120" w:after="0" w:line="360" w:lineRule="auto"/>
        <w:contextualSpacing/>
        <w:jc w:val="both"/>
        <w:rPr>
          <w:b/>
          <w:bCs/>
          <w:u w:val="single"/>
          <w:rtl/>
        </w:rPr>
      </w:pPr>
    </w:p>
    <w:p w:rsidR="00C55E59" w:rsidRPr="004E4979" w:rsidRDefault="00C55E59" w:rsidP="00EA6D8A">
      <w:pPr>
        <w:tabs>
          <w:tab w:val="left" w:pos="3332"/>
        </w:tabs>
        <w:spacing w:before="120" w:after="0" w:line="360" w:lineRule="auto"/>
        <w:contextualSpacing/>
        <w:jc w:val="both"/>
        <w:rPr>
          <w:b/>
          <w:bCs/>
          <w:u w:val="single"/>
          <w:rtl/>
        </w:rPr>
      </w:pPr>
    </w:p>
    <w:p w:rsidR="00C55E59" w:rsidRPr="004E4979" w:rsidRDefault="00C55E59" w:rsidP="00EA6D8A">
      <w:pPr>
        <w:tabs>
          <w:tab w:val="left" w:pos="3332"/>
        </w:tabs>
        <w:spacing w:before="120" w:after="0" w:line="360" w:lineRule="auto"/>
        <w:contextualSpacing/>
        <w:jc w:val="both"/>
        <w:rPr>
          <w:b/>
          <w:bCs/>
          <w:u w:val="single"/>
          <w:rtl/>
        </w:rPr>
      </w:pPr>
    </w:p>
    <w:p w:rsidR="00C55E59" w:rsidRPr="004E4979" w:rsidRDefault="00334111" w:rsidP="00EA6D8A">
      <w:pPr>
        <w:pBdr>
          <w:top w:val="single" w:sz="4" w:space="1" w:color="auto"/>
          <w:left w:val="single" w:sz="4" w:space="4" w:color="auto"/>
          <w:bottom w:val="single" w:sz="4" w:space="1" w:color="auto"/>
          <w:right w:val="single" w:sz="4" w:space="4" w:color="auto"/>
        </w:pBdr>
        <w:spacing w:before="120" w:after="0" w:line="360" w:lineRule="auto"/>
        <w:ind w:left="750" w:hanging="750"/>
        <w:jc w:val="both"/>
        <w:rPr>
          <w:b/>
          <w:bCs/>
          <w:rtl/>
        </w:rPr>
      </w:pPr>
      <w:r w:rsidRPr="004E4979">
        <w:rPr>
          <w:b/>
          <w:bCs/>
          <w:rtl/>
        </w:rPr>
        <w:t>מסמך זה ונספחיו הינם רכוש מדינת ישראל</w:t>
      </w:r>
    </w:p>
    <w:p w:rsidR="00C55E59" w:rsidRPr="004E4979" w:rsidRDefault="00334111" w:rsidP="00EA6D8A">
      <w:pPr>
        <w:pBdr>
          <w:top w:val="single" w:sz="4" w:space="1" w:color="auto"/>
          <w:left w:val="single" w:sz="4" w:space="4" w:color="auto"/>
          <w:bottom w:val="single" w:sz="4" w:space="1" w:color="auto"/>
          <w:right w:val="single" w:sz="4" w:space="4" w:color="auto"/>
        </w:pBdr>
        <w:spacing w:before="120" w:after="0" w:line="360" w:lineRule="auto"/>
        <w:ind w:left="750" w:hanging="750"/>
        <w:jc w:val="both"/>
        <w:rPr>
          <w:b/>
          <w:bCs/>
          <w:rtl/>
        </w:rPr>
      </w:pPr>
      <w:r w:rsidRPr="004E4979">
        <w:rPr>
          <w:b/>
          <w:bCs/>
          <w:rtl/>
        </w:rPr>
        <w:t>בכל מקום שבו נכתב במסמך זה ובנספחיו לשון זכר או נקבה, המשמעות היא זכר ו/או נקבה</w:t>
      </w:r>
    </w:p>
    <w:p w:rsidR="00C55E59" w:rsidRPr="004E4979" w:rsidRDefault="00C55E59" w:rsidP="00EA6D8A">
      <w:pPr>
        <w:spacing w:before="120" w:after="0" w:line="360" w:lineRule="auto"/>
        <w:ind w:right="-180"/>
        <w:jc w:val="both"/>
        <w:rPr>
          <w:b/>
          <w:bCs/>
          <w:rtl/>
        </w:rPr>
      </w:pPr>
    </w:p>
    <w:p w:rsidR="00C55E59" w:rsidRPr="004E4979" w:rsidRDefault="00334111" w:rsidP="00EA6D8A">
      <w:pPr>
        <w:spacing w:before="120" w:after="0" w:line="360" w:lineRule="auto"/>
        <w:jc w:val="both"/>
        <w:rPr>
          <w:b/>
          <w:bCs/>
          <w:rtl/>
        </w:rPr>
      </w:pPr>
      <w:r w:rsidRPr="004E4979">
        <w:rPr>
          <w:b/>
          <w:bCs/>
          <w:rtl/>
        </w:rPr>
        <w:t>המידע הכלול בו לא יפורסם, לא ישוכפל, ולא יעשה בו שימוש מלא, או חלקי, לכל מטרה שהיא מלבד מענה על בקשה זו.</w:t>
      </w:r>
    </w:p>
    <w:p w:rsidR="00FA0120" w:rsidRDefault="00FA0120" w:rsidP="00FA0120">
      <w:pPr>
        <w:bidi w:val="0"/>
        <w:spacing w:after="0" w:line="240" w:lineRule="auto"/>
        <w:rPr>
          <w:b/>
          <w:bCs/>
          <w:rtl/>
        </w:rPr>
      </w:pPr>
    </w:p>
    <w:p w:rsidR="00FA0120" w:rsidRDefault="00FA0120" w:rsidP="00FA0120">
      <w:pPr>
        <w:bidi w:val="0"/>
        <w:spacing w:after="0" w:line="240" w:lineRule="auto"/>
        <w:rPr>
          <w:b/>
          <w:bCs/>
          <w:rtl/>
        </w:rPr>
      </w:pPr>
    </w:p>
    <w:p w:rsidR="00FA0120" w:rsidRDefault="00FA0120" w:rsidP="00FA0120">
      <w:pPr>
        <w:bidi w:val="0"/>
        <w:spacing w:after="0" w:line="240" w:lineRule="auto"/>
        <w:rPr>
          <w:b/>
          <w:bCs/>
          <w:rtl/>
        </w:rPr>
      </w:pPr>
    </w:p>
    <w:p w:rsidR="00FA0120" w:rsidRDefault="00FA0120" w:rsidP="00FA0120">
      <w:pPr>
        <w:bidi w:val="0"/>
        <w:spacing w:after="0" w:line="240" w:lineRule="auto"/>
        <w:rPr>
          <w:b/>
          <w:bCs/>
          <w:rtl/>
        </w:rPr>
      </w:pPr>
    </w:p>
    <w:p w:rsidR="00C55E59" w:rsidRPr="004E4979" w:rsidRDefault="00C55E59" w:rsidP="00FA0120">
      <w:pPr>
        <w:bidi w:val="0"/>
        <w:spacing w:after="0" w:line="240" w:lineRule="auto"/>
        <w:rPr>
          <w:b/>
          <w:bCs/>
          <w:rtl/>
        </w:rPr>
      </w:pPr>
    </w:p>
    <w:p w:rsidR="00C55E59" w:rsidRPr="004E4979" w:rsidRDefault="00A15F4C" w:rsidP="00EA6D8A">
      <w:pPr>
        <w:pStyle w:val="a3"/>
        <w:numPr>
          <w:ilvl w:val="0"/>
          <w:numId w:val="6"/>
        </w:numPr>
        <w:spacing w:before="120" w:after="0" w:line="360" w:lineRule="auto"/>
        <w:ind w:left="357" w:hanging="357"/>
        <w:jc w:val="both"/>
        <w:rPr>
          <w:rFonts w:ascii="David" w:hAnsi="David" w:cs="David"/>
          <w:b/>
          <w:bCs/>
          <w:sz w:val="24"/>
          <w:szCs w:val="24"/>
          <w:u w:val="single"/>
        </w:rPr>
      </w:pPr>
      <w:r w:rsidRPr="004E4979">
        <w:rPr>
          <w:rFonts w:ascii="David" w:hAnsi="David" w:cs="David"/>
          <w:b/>
          <w:bCs/>
          <w:sz w:val="24"/>
          <w:szCs w:val="24"/>
          <w:u w:val="single"/>
          <w:rtl/>
        </w:rPr>
        <w:lastRenderedPageBreak/>
        <w:t>רקע</w:t>
      </w:r>
    </w:p>
    <w:p w:rsidR="00EA6D8A" w:rsidRPr="004E4979" w:rsidRDefault="00FF0E4A" w:rsidP="00F23AFA">
      <w:pPr>
        <w:pStyle w:val="a3"/>
        <w:numPr>
          <w:ilvl w:val="1"/>
          <w:numId w:val="6"/>
        </w:numPr>
        <w:spacing w:before="120" w:after="0" w:line="360" w:lineRule="auto"/>
        <w:jc w:val="both"/>
        <w:rPr>
          <w:rFonts w:ascii="David" w:hAnsi="David" w:cs="David"/>
          <w:sz w:val="24"/>
          <w:szCs w:val="24"/>
        </w:rPr>
      </w:pPr>
      <w:r>
        <w:rPr>
          <w:rFonts w:ascii="David" w:hAnsi="David" w:cs="David" w:hint="cs"/>
          <w:sz w:val="24"/>
          <w:szCs w:val="24"/>
          <w:rtl/>
        </w:rPr>
        <w:t>בהתאם ל</w:t>
      </w:r>
      <w:r w:rsidR="00A15F4C" w:rsidRPr="004E4979">
        <w:rPr>
          <w:rFonts w:ascii="David" w:hAnsi="David" w:cs="David"/>
          <w:sz w:val="24"/>
          <w:szCs w:val="24"/>
          <w:rtl/>
        </w:rPr>
        <w:t>סעיף 46</w:t>
      </w:r>
      <w:r>
        <w:rPr>
          <w:rFonts w:ascii="David" w:hAnsi="David" w:cs="David" w:hint="cs"/>
          <w:sz w:val="24"/>
          <w:szCs w:val="24"/>
          <w:rtl/>
        </w:rPr>
        <w:t>(א)</w:t>
      </w:r>
      <w:r w:rsidR="00A15F4C" w:rsidRPr="004E4979">
        <w:rPr>
          <w:rFonts w:ascii="David" w:hAnsi="David" w:cs="David"/>
          <w:sz w:val="24"/>
          <w:szCs w:val="24"/>
          <w:rtl/>
        </w:rPr>
        <w:t xml:space="preserve"> לפקודת מס הכנסה</w:t>
      </w:r>
      <w:r w:rsidR="009056CB">
        <w:rPr>
          <w:rFonts w:ascii="David" w:hAnsi="David" w:cs="David" w:hint="cs"/>
          <w:sz w:val="24"/>
          <w:szCs w:val="24"/>
          <w:rtl/>
        </w:rPr>
        <w:t xml:space="preserve"> [נוסח חדש]</w:t>
      </w:r>
      <w:r w:rsidR="00900B6D">
        <w:rPr>
          <w:rFonts w:ascii="David" w:hAnsi="David" w:cs="David" w:hint="cs"/>
          <w:sz w:val="24"/>
          <w:szCs w:val="24"/>
          <w:rtl/>
        </w:rPr>
        <w:t xml:space="preserve"> (להלן </w:t>
      </w:r>
      <w:r w:rsidR="00900B6D">
        <w:rPr>
          <w:rFonts w:ascii="David" w:hAnsi="David" w:cs="David"/>
          <w:sz w:val="24"/>
          <w:szCs w:val="24"/>
          <w:rtl/>
        </w:rPr>
        <w:t>–</w:t>
      </w:r>
      <w:r w:rsidR="00900B6D">
        <w:rPr>
          <w:rFonts w:ascii="David" w:hAnsi="David" w:cs="David" w:hint="cs"/>
          <w:sz w:val="24"/>
          <w:szCs w:val="24"/>
          <w:rtl/>
        </w:rPr>
        <w:t xml:space="preserve"> </w:t>
      </w:r>
      <w:r w:rsidR="00900B6D" w:rsidRPr="00E4293F">
        <w:rPr>
          <w:rFonts w:ascii="David" w:hAnsi="David" w:cs="David" w:hint="eastAsia"/>
          <w:b/>
          <w:bCs/>
          <w:sz w:val="24"/>
          <w:szCs w:val="24"/>
          <w:rtl/>
        </w:rPr>
        <w:t>הפקודה</w:t>
      </w:r>
      <w:r w:rsidR="00900B6D">
        <w:rPr>
          <w:rFonts w:ascii="David" w:hAnsi="David" w:cs="David" w:hint="cs"/>
          <w:sz w:val="24"/>
          <w:szCs w:val="24"/>
          <w:rtl/>
        </w:rPr>
        <w:t>)</w:t>
      </w:r>
      <w:r w:rsidR="009056CB">
        <w:rPr>
          <w:rFonts w:ascii="David" w:hAnsi="David" w:cs="David" w:hint="cs"/>
          <w:sz w:val="24"/>
          <w:szCs w:val="24"/>
          <w:rtl/>
        </w:rPr>
        <w:t>,</w:t>
      </w:r>
      <w:r w:rsidR="00EA6D8A" w:rsidRPr="004E4979">
        <w:rPr>
          <w:rFonts w:ascii="David" w:hAnsi="David" w:cs="David"/>
          <w:sz w:val="24"/>
          <w:szCs w:val="24"/>
          <w:rtl/>
        </w:rPr>
        <w:t xml:space="preserve"> </w:t>
      </w:r>
      <w:r w:rsidR="001B6EBD">
        <w:rPr>
          <w:rFonts w:ascii="David" w:hAnsi="David" w:cs="David" w:hint="cs"/>
          <w:sz w:val="24"/>
          <w:szCs w:val="24"/>
          <w:rtl/>
        </w:rPr>
        <w:t>אדם</w:t>
      </w:r>
      <w:r w:rsidR="00EA6D8A" w:rsidRPr="004E4979">
        <w:rPr>
          <w:rFonts w:ascii="David" w:hAnsi="David" w:cs="David"/>
          <w:sz w:val="24"/>
          <w:szCs w:val="24"/>
          <w:rtl/>
        </w:rPr>
        <w:t xml:space="preserve"> </w:t>
      </w:r>
      <w:r w:rsidR="00A15F4C" w:rsidRPr="004E4979">
        <w:rPr>
          <w:rFonts w:ascii="David" w:hAnsi="David" w:cs="David"/>
          <w:sz w:val="24"/>
          <w:szCs w:val="24"/>
          <w:rtl/>
        </w:rPr>
        <w:t>שתר</w:t>
      </w:r>
      <w:r w:rsidR="005C01A8">
        <w:rPr>
          <w:rFonts w:ascii="David" w:hAnsi="David" w:cs="David" w:hint="cs"/>
          <w:sz w:val="24"/>
          <w:szCs w:val="24"/>
          <w:rtl/>
        </w:rPr>
        <w:t>ם</w:t>
      </w:r>
      <w:r w:rsidR="004B7C90">
        <w:rPr>
          <w:rFonts w:ascii="David" w:hAnsi="David" w:cs="David" w:hint="cs"/>
          <w:sz w:val="24"/>
          <w:szCs w:val="24"/>
          <w:rtl/>
        </w:rPr>
        <w:t xml:space="preserve"> בשנת מס </w:t>
      </w:r>
      <w:r w:rsidR="0037551B">
        <w:rPr>
          <w:rFonts w:ascii="David" w:hAnsi="David" w:cs="David" w:hint="cs"/>
          <w:sz w:val="24"/>
          <w:szCs w:val="24"/>
          <w:rtl/>
        </w:rPr>
        <w:t xml:space="preserve">פלונית </w:t>
      </w:r>
      <w:r>
        <w:rPr>
          <w:rFonts w:ascii="David" w:hAnsi="David" w:cs="David" w:hint="cs"/>
          <w:sz w:val="24"/>
          <w:szCs w:val="24"/>
          <w:rtl/>
        </w:rPr>
        <w:t xml:space="preserve">סכום העולה על </w:t>
      </w:r>
      <w:r w:rsidR="00F23AFA">
        <w:rPr>
          <w:rFonts w:ascii="David" w:hAnsi="David" w:cs="David" w:hint="cs"/>
          <w:sz w:val="24"/>
          <w:szCs w:val="24"/>
          <w:rtl/>
        </w:rPr>
        <w:t>200</w:t>
      </w:r>
      <w:r w:rsidR="00A15F4C" w:rsidRPr="004E4979">
        <w:rPr>
          <w:rFonts w:ascii="David" w:hAnsi="David" w:cs="David"/>
          <w:sz w:val="24"/>
          <w:szCs w:val="24"/>
          <w:rtl/>
        </w:rPr>
        <w:t xml:space="preserve"> </w:t>
      </w:r>
      <w:r>
        <w:rPr>
          <w:rFonts w:ascii="David" w:hAnsi="David" w:cs="David" w:hint="cs"/>
          <w:sz w:val="24"/>
          <w:szCs w:val="24"/>
          <w:rtl/>
        </w:rPr>
        <w:t>ש"ח</w:t>
      </w:r>
      <w:r w:rsidR="00A15F4C" w:rsidRPr="004E4979">
        <w:rPr>
          <w:rFonts w:ascii="David" w:hAnsi="David" w:cs="David"/>
          <w:sz w:val="24"/>
          <w:szCs w:val="24"/>
          <w:rtl/>
        </w:rPr>
        <w:t xml:space="preserve"> </w:t>
      </w:r>
      <w:r w:rsidR="00F23AFA">
        <w:rPr>
          <w:rFonts w:ascii="David" w:hAnsi="David" w:cs="David" w:hint="cs"/>
          <w:sz w:val="24"/>
          <w:szCs w:val="24"/>
          <w:rtl/>
        </w:rPr>
        <w:t xml:space="preserve">(נכון ליום 1.1.2023) </w:t>
      </w:r>
      <w:r w:rsidR="00A15F4C" w:rsidRPr="004E4979">
        <w:rPr>
          <w:rFonts w:ascii="David" w:hAnsi="David" w:cs="David"/>
          <w:sz w:val="24"/>
          <w:szCs w:val="24"/>
          <w:rtl/>
        </w:rPr>
        <w:t>ל</w:t>
      </w:r>
      <w:r w:rsidR="00E4293F">
        <w:rPr>
          <w:rFonts w:ascii="David" w:hAnsi="David" w:cs="David" w:hint="cs"/>
          <w:sz w:val="24"/>
          <w:szCs w:val="24"/>
          <w:rtl/>
        </w:rPr>
        <w:t>קרן לאומית או ל</w:t>
      </w:r>
      <w:r w:rsidR="00A15F4C" w:rsidRPr="004E4979">
        <w:rPr>
          <w:rFonts w:ascii="David" w:hAnsi="David" w:cs="David"/>
          <w:sz w:val="24"/>
          <w:szCs w:val="24"/>
          <w:rtl/>
        </w:rPr>
        <w:t>מוסד ציבורי</w:t>
      </w:r>
      <w:r>
        <w:rPr>
          <w:rFonts w:ascii="David" w:hAnsi="David" w:cs="David" w:hint="cs"/>
          <w:sz w:val="24"/>
          <w:szCs w:val="24"/>
          <w:rtl/>
        </w:rPr>
        <w:t xml:space="preserve"> </w:t>
      </w:r>
      <w:r w:rsidR="00E4293F">
        <w:rPr>
          <w:rFonts w:ascii="David" w:hAnsi="David" w:cs="David" w:hint="cs"/>
          <w:sz w:val="24"/>
          <w:szCs w:val="24"/>
          <w:rtl/>
        </w:rPr>
        <w:t xml:space="preserve">כמשמעותם </w:t>
      </w:r>
      <w:r>
        <w:rPr>
          <w:rFonts w:ascii="David" w:hAnsi="David" w:cs="David" w:hint="cs"/>
          <w:sz w:val="24"/>
          <w:szCs w:val="24"/>
          <w:rtl/>
        </w:rPr>
        <w:t>בסעיף 9(2) ל</w:t>
      </w:r>
      <w:r w:rsidR="00900B6D">
        <w:rPr>
          <w:rFonts w:ascii="David" w:hAnsi="David" w:cs="David" w:hint="cs"/>
          <w:sz w:val="24"/>
          <w:szCs w:val="24"/>
          <w:rtl/>
        </w:rPr>
        <w:t>פקודה</w:t>
      </w:r>
      <w:r w:rsidR="00002A94">
        <w:rPr>
          <w:rFonts w:ascii="David" w:hAnsi="David" w:cs="David" w:hint="cs"/>
          <w:sz w:val="24"/>
          <w:szCs w:val="24"/>
          <w:rtl/>
        </w:rPr>
        <w:t xml:space="preserve"> ("גוף מוכר")</w:t>
      </w:r>
      <w:r>
        <w:rPr>
          <w:rFonts w:ascii="David" w:hAnsi="David" w:cs="David" w:hint="cs"/>
          <w:sz w:val="24"/>
          <w:szCs w:val="24"/>
          <w:rtl/>
        </w:rPr>
        <w:t>,</w:t>
      </w:r>
      <w:r w:rsidR="00A15F4C" w:rsidRPr="004E4979">
        <w:rPr>
          <w:rFonts w:ascii="David" w:hAnsi="David" w:cs="David"/>
          <w:sz w:val="24"/>
          <w:szCs w:val="24"/>
          <w:rtl/>
        </w:rPr>
        <w:t xml:space="preserve"> זכאי לזיכוי מ</w:t>
      </w:r>
      <w:r w:rsidR="0037551B">
        <w:rPr>
          <w:rFonts w:ascii="David" w:hAnsi="David" w:cs="David" w:hint="cs"/>
          <w:sz w:val="24"/>
          <w:szCs w:val="24"/>
          <w:rtl/>
        </w:rPr>
        <w:t>המס שהוא חייב בו באותה שנה</w:t>
      </w:r>
      <w:r w:rsidR="00002A94">
        <w:rPr>
          <w:rFonts w:ascii="David" w:hAnsi="David" w:cs="David" w:hint="cs"/>
          <w:sz w:val="24"/>
          <w:szCs w:val="24"/>
          <w:rtl/>
        </w:rPr>
        <w:t xml:space="preserve"> (להלן </w:t>
      </w:r>
      <w:r w:rsidR="00002A94">
        <w:rPr>
          <w:rFonts w:ascii="David" w:hAnsi="David" w:cs="David"/>
          <w:sz w:val="24"/>
          <w:szCs w:val="24"/>
          <w:rtl/>
        </w:rPr>
        <w:t>–</w:t>
      </w:r>
      <w:r w:rsidR="00002A94">
        <w:rPr>
          <w:rFonts w:ascii="David" w:hAnsi="David" w:cs="David" w:hint="cs"/>
          <w:sz w:val="24"/>
          <w:szCs w:val="24"/>
          <w:rtl/>
        </w:rPr>
        <w:t xml:space="preserve"> "תרומה מזכה")</w:t>
      </w:r>
      <w:r w:rsidR="00281A24">
        <w:rPr>
          <w:rFonts w:ascii="David" w:hAnsi="David" w:cs="David" w:hint="cs"/>
          <w:sz w:val="24"/>
          <w:szCs w:val="24"/>
          <w:rtl/>
        </w:rPr>
        <w:t>.</w:t>
      </w:r>
    </w:p>
    <w:p w:rsidR="00EA6D8A" w:rsidRPr="004E4979" w:rsidRDefault="00605813" w:rsidP="008373AB">
      <w:pPr>
        <w:pStyle w:val="a3"/>
        <w:numPr>
          <w:ilvl w:val="1"/>
          <w:numId w:val="6"/>
        </w:numPr>
        <w:spacing w:before="120" w:after="0" w:line="360" w:lineRule="auto"/>
        <w:jc w:val="both"/>
        <w:rPr>
          <w:rFonts w:ascii="David" w:hAnsi="David" w:cs="David"/>
          <w:sz w:val="24"/>
          <w:szCs w:val="24"/>
        </w:rPr>
      </w:pPr>
      <w:r>
        <w:rPr>
          <w:rFonts w:ascii="David" w:hAnsi="David" w:cs="David" w:hint="cs"/>
          <w:sz w:val="24"/>
          <w:szCs w:val="24"/>
          <w:rtl/>
        </w:rPr>
        <w:t xml:space="preserve">תורם יחיד </w:t>
      </w:r>
      <w:r w:rsidR="00AA6BE7">
        <w:rPr>
          <w:rFonts w:ascii="David" w:hAnsi="David" w:cs="David" w:hint="cs"/>
          <w:sz w:val="24"/>
          <w:szCs w:val="24"/>
          <w:rtl/>
        </w:rPr>
        <w:t xml:space="preserve">זכאי לזיכוי </w:t>
      </w:r>
      <w:r w:rsidR="00AA6BE7" w:rsidRPr="00E4293F">
        <w:rPr>
          <w:rFonts w:ascii="David" w:hAnsi="David" w:cs="David"/>
          <w:sz w:val="24"/>
          <w:szCs w:val="24"/>
          <w:rtl/>
        </w:rPr>
        <w:t>מהמס שהוא חייב בו באותה שנה</w:t>
      </w:r>
      <w:r w:rsidR="00AA6BE7">
        <w:rPr>
          <w:rFonts w:ascii="David" w:hAnsi="David" w:cs="David" w:hint="cs"/>
          <w:sz w:val="24"/>
          <w:szCs w:val="24"/>
          <w:rtl/>
        </w:rPr>
        <w:t xml:space="preserve"> </w:t>
      </w:r>
      <w:r>
        <w:rPr>
          <w:rFonts w:ascii="David" w:hAnsi="David" w:cs="David" w:hint="cs"/>
          <w:sz w:val="24"/>
          <w:szCs w:val="24"/>
          <w:rtl/>
        </w:rPr>
        <w:t xml:space="preserve">בשיעור של </w:t>
      </w:r>
      <w:r w:rsidR="00A15F4C" w:rsidRPr="004E4979">
        <w:rPr>
          <w:rFonts w:ascii="David" w:hAnsi="David" w:cs="David"/>
          <w:sz w:val="24"/>
          <w:szCs w:val="24"/>
          <w:rtl/>
        </w:rPr>
        <w:t>35% מס</w:t>
      </w:r>
      <w:r>
        <w:rPr>
          <w:rFonts w:ascii="David" w:hAnsi="David" w:cs="David" w:hint="cs"/>
          <w:sz w:val="24"/>
          <w:szCs w:val="24"/>
          <w:rtl/>
        </w:rPr>
        <w:t>כום</w:t>
      </w:r>
      <w:r w:rsidR="00A15F4C" w:rsidRPr="004E4979">
        <w:rPr>
          <w:rFonts w:ascii="David" w:hAnsi="David" w:cs="David"/>
          <w:sz w:val="24"/>
          <w:szCs w:val="24"/>
          <w:rtl/>
        </w:rPr>
        <w:t xml:space="preserve"> התרומה (</w:t>
      </w:r>
      <w:r w:rsidR="00EA6D8A" w:rsidRPr="004E4979">
        <w:rPr>
          <w:rFonts w:ascii="David" w:hAnsi="David" w:cs="David"/>
          <w:sz w:val="24"/>
          <w:szCs w:val="24"/>
          <w:rtl/>
        </w:rPr>
        <w:t>לדוגמה</w:t>
      </w:r>
      <w:r w:rsidR="00AA6BE7">
        <w:rPr>
          <w:rFonts w:ascii="David" w:hAnsi="David" w:cs="David" w:hint="cs"/>
          <w:sz w:val="24"/>
          <w:szCs w:val="24"/>
          <w:rtl/>
        </w:rPr>
        <w:t>,</w:t>
      </w:r>
      <w:r w:rsidR="00EA6D8A" w:rsidRPr="004E4979">
        <w:rPr>
          <w:rFonts w:ascii="David" w:hAnsi="David" w:cs="David"/>
          <w:sz w:val="24"/>
          <w:szCs w:val="24"/>
          <w:rtl/>
        </w:rPr>
        <w:t xml:space="preserve"> </w:t>
      </w:r>
      <w:r w:rsidR="00AA6BE7">
        <w:rPr>
          <w:rFonts w:ascii="David" w:hAnsi="David" w:cs="David" w:hint="cs"/>
          <w:sz w:val="24"/>
          <w:szCs w:val="24"/>
          <w:rtl/>
        </w:rPr>
        <w:t>אדם</w:t>
      </w:r>
      <w:r w:rsidR="00A15F4C" w:rsidRPr="004E4979">
        <w:rPr>
          <w:rFonts w:ascii="David" w:hAnsi="David" w:cs="David"/>
          <w:sz w:val="24"/>
          <w:szCs w:val="24"/>
          <w:rtl/>
        </w:rPr>
        <w:t xml:space="preserve"> שתרם 1,000 </w:t>
      </w:r>
      <w:r w:rsidR="00E16086">
        <w:rPr>
          <w:rFonts w:ascii="David" w:hAnsi="David" w:cs="David" w:hint="cs"/>
          <w:sz w:val="24"/>
          <w:szCs w:val="24"/>
          <w:rtl/>
        </w:rPr>
        <w:t>ש"ח</w:t>
      </w:r>
      <w:r w:rsidR="00A15F4C" w:rsidRPr="004E4979">
        <w:rPr>
          <w:rFonts w:ascii="David" w:hAnsi="David" w:cs="David"/>
          <w:sz w:val="24"/>
          <w:szCs w:val="24"/>
          <w:rtl/>
        </w:rPr>
        <w:t xml:space="preserve"> </w:t>
      </w:r>
      <w:r w:rsidR="00AA6BE7">
        <w:rPr>
          <w:rFonts w:ascii="David" w:hAnsi="David" w:cs="David" w:hint="cs"/>
          <w:sz w:val="24"/>
          <w:szCs w:val="24"/>
          <w:rtl/>
        </w:rPr>
        <w:t xml:space="preserve">זכאי לזיכוי בסכום של </w:t>
      </w:r>
      <w:r w:rsidR="00A15F4C" w:rsidRPr="004E4979">
        <w:rPr>
          <w:rFonts w:ascii="David" w:hAnsi="David" w:cs="David"/>
          <w:sz w:val="24"/>
          <w:szCs w:val="24"/>
          <w:rtl/>
        </w:rPr>
        <w:t>350</w:t>
      </w:r>
      <w:r w:rsidR="00AA6BE7">
        <w:rPr>
          <w:rFonts w:ascii="David" w:hAnsi="David" w:cs="David" w:hint="cs"/>
          <w:sz w:val="24"/>
          <w:szCs w:val="24"/>
          <w:rtl/>
        </w:rPr>
        <w:t xml:space="preserve"> ש"ח)</w:t>
      </w:r>
      <w:r w:rsidR="00EA6D8A" w:rsidRPr="004E4979">
        <w:rPr>
          <w:rFonts w:ascii="David" w:hAnsi="David" w:cs="David"/>
          <w:sz w:val="24"/>
          <w:szCs w:val="24"/>
          <w:rtl/>
        </w:rPr>
        <w:t>.</w:t>
      </w:r>
    </w:p>
    <w:p w:rsidR="00797D84" w:rsidRDefault="00797D84" w:rsidP="00C66E0B">
      <w:pPr>
        <w:pStyle w:val="a3"/>
        <w:numPr>
          <w:ilvl w:val="1"/>
          <w:numId w:val="6"/>
        </w:numPr>
        <w:spacing w:before="120" w:after="0" w:line="360" w:lineRule="auto"/>
        <w:jc w:val="both"/>
        <w:rPr>
          <w:rFonts w:ascii="David" w:hAnsi="David" w:cs="David"/>
          <w:sz w:val="24"/>
          <w:szCs w:val="24"/>
        </w:rPr>
      </w:pPr>
      <w:r w:rsidRPr="00E4293F">
        <w:rPr>
          <w:rFonts w:ascii="David" w:hAnsi="David" w:cs="David"/>
          <w:sz w:val="24"/>
          <w:szCs w:val="24"/>
          <w:rtl/>
        </w:rPr>
        <w:t>אגף החשב הכללי במשרד האוצר</w:t>
      </w:r>
      <w:r w:rsidR="00C66E0B">
        <w:rPr>
          <w:rFonts w:ascii="David" w:hAnsi="David" w:cs="David" w:hint="cs"/>
          <w:sz w:val="24"/>
          <w:szCs w:val="24"/>
          <w:rtl/>
        </w:rPr>
        <w:t>, חטיבת שכר ותנאי שירות</w:t>
      </w:r>
      <w:r w:rsidR="00BE43E6">
        <w:rPr>
          <w:rFonts w:ascii="David" w:hAnsi="David" w:cs="David" w:hint="cs"/>
          <w:sz w:val="24"/>
          <w:szCs w:val="24"/>
          <w:rtl/>
        </w:rPr>
        <w:t xml:space="preserve"> (להלן </w:t>
      </w:r>
      <w:r w:rsidR="00BE43E6">
        <w:rPr>
          <w:rFonts w:ascii="David" w:hAnsi="David" w:cs="David"/>
          <w:sz w:val="24"/>
          <w:szCs w:val="24"/>
          <w:rtl/>
        </w:rPr>
        <w:t>–</w:t>
      </w:r>
      <w:r w:rsidR="00BE43E6">
        <w:rPr>
          <w:rFonts w:ascii="David" w:hAnsi="David" w:cs="David" w:hint="cs"/>
          <w:sz w:val="24"/>
          <w:szCs w:val="24"/>
          <w:rtl/>
        </w:rPr>
        <w:t xml:space="preserve"> </w:t>
      </w:r>
      <w:r w:rsidR="001539B1">
        <w:rPr>
          <w:rFonts w:ascii="David" w:hAnsi="David" w:cs="David" w:hint="cs"/>
          <w:b/>
          <w:bCs/>
          <w:sz w:val="24"/>
          <w:szCs w:val="24"/>
          <w:rtl/>
        </w:rPr>
        <w:t>"</w:t>
      </w:r>
      <w:r w:rsidR="00C66E0B" w:rsidRPr="00BE43E6">
        <w:rPr>
          <w:rFonts w:ascii="David" w:hAnsi="David" w:cs="David" w:hint="cs"/>
          <w:b/>
          <w:bCs/>
          <w:sz w:val="24"/>
          <w:szCs w:val="24"/>
          <w:rtl/>
        </w:rPr>
        <w:t>ה</w:t>
      </w:r>
      <w:r w:rsidR="00C66E0B">
        <w:rPr>
          <w:rFonts w:ascii="David" w:hAnsi="David" w:cs="David" w:hint="cs"/>
          <w:b/>
          <w:bCs/>
          <w:sz w:val="24"/>
          <w:szCs w:val="24"/>
          <w:rtl/>
        </w:rPr>
        <w:t>חטיבה</w:t>
      </w:r>
      <w:r w:rsidR="001539B1">
        <w:rPr>
          <w:rFonts w:ascii="David" w:hAnsi="David" w:cs="David" w:hint="cs"/>
          <w:b/>
          <w:bCs/>
          <w:sz w:val="24"/>
          <w:szCs w:val="24"/>
          <w:rtl/>
        </w:rPr>
        <w:t>"</w:t>
      </w:r>
      <w:r w:rsidR="00BE43E6">
        <w:rPr>
          <w:rFonts w:ascii="David" w:hAnsi="David" w:cs="David" w:hint="cs"/>
          <w:sz w:val="24"/>
          <w:szCs w:val="24"/>
          <w:rtl/>
        </w:rPr>
        <w:t>)</w:t>
      </w:r>
      <w:r w:rsidRPr="00E4293F">
        <w:rPr>
          <w:rFonts w:ascii="David" w:hAnsi="David" w:cs="David"/>
          <w:sz w:val="24"/>
          <w:szCs w:val="24"/>
          <w:rtl/>
        </w:rPr>
        <w:t xml:space="preserve"> </w:t>
      </w:r>
      <w:r w:rsidR="000F7C7F">
        <w:rPr>
          <w:rFonts w:ascii="David" w:hAnsi="David" w:cs="David" w:hint="cs"/>
          <w:sz w:val="24"/>
          <w:szCs w:val="24"/>
          <w:rtl/>
        </w:rPr>
        <w:t xml:space="preserve">הוציא תחת ידו את </w:t>
      </w:r>
      <w:r w:rsidRPr="00E4293F">
        <w:rPr>
          <w:rFonts w:ascii="David" w:hAnsi="David" w:cs="David"/>
          <w:sz w:val="24"/>
          <w:szCs w:val="24"/>
          <w:rtl/>
        </w:rPr>
        <w:t xml:space="preserve">תקנון כספים ומשק של מדינת ישראל (להלן – </w:t>
      </w:r>
      <w:r w:rsidR="001539B1">
        <w:rPr>
          <w:rFonts w:ascii="David" w:hAnsi="David" w:cs="David" w:hint="cs"/>
          <w:b/>
          <w:bCs/>
          <w:sz w:val="24"/>
          <w:szCs w:val="24"/>
          <w:rtl/>
        </w:rPr>
        <w:t>"</w:t>
      </w:r>
      <w:r w:rsidRPr="00E4293F">
        <w:rPr>
          <w:rFonts w:ascii="David" w:hAnsi="David" w:cs="David"/>
          <w:b/>
          <w:bCs/>
          <w:sz w:val="24"/>
          <w:szCs w:val="24"/>
          <w:rtl/>
        </w:rPr>
        <w:t>תכ"ם</w:t>
      </w:r>
      <w:r w:rsidR="001539B1">
        <w:rPr>
          <w:rFonts w:ascii="David" w:hAnsi="David" w:cs="David" w:hint="cs"/>
          <w:b/>
          <w:bCs/>
          <w:sz w:val="24"/>
          <w:szCs w:val="24"/>
          <w:rtl/>
        </w:rPr>
        <w:t>"</w:t>
      </w:r>
      <w:r w:rsidRPr="00E4293F">
        <w:rPr>
          <w:rFonts w:ascii="David" w:hAnsi="David" w:cs="David"/>
          <w:sz w:val="24"/>
          <w:szCs w:val="24"/>
          <w:rtl/>
        </w:rPr>
        <w:t>)</w:t>
      </w:r>
      <w:r w:rsidR="000F7C7F">
        <w:rPr>
          <w:rFonts w:ascii="David" w:hAnsi="David" w:cs="David" w:hint="cs"/>
          <w:sz w:val="24"/>
          <w:szCs w:val="24"/>
          <w:rtl/>
        </w:rPr>
        <w:t xml:space="preserve">, ובו </w:t>
      </w:r>
      <w:r w:rsidR="004C4D62" w:rsidRPr="00A0342B">
        <w:rPr>
          <w:rFonts w:ascii="David" w:hAnsi="David" w:cs="David"/>
          <w:sz w:val="24"/>
          <w:szCs w:val="24"/>
          <w:rtl/>
        </w:rPr>
        <w:t>הנחיות אופרטיביות</w:t>
      </w:r>
      <w:r w:rsidR="004C4D62">
        <w:rPr>
          <w:rFonts w:ascii="David" w:hAnsi="David" w:cs="David" w:hint="cs"/>
          <w:sz w:val="24"/>
          <w:szCs w:val="24"/>
          <w:rtl/>
        </w:rPr>
        <w:t xml:space="preserve"> ו</w:t>
      </w:r>
      <w:r w:rsidRPr="00E4293F">
        <w:rPr>
          <w:rFonts w:ascii="David" w:hAnsi="David" w:cs="David"/>
          <w:sz w:val="24"/>
          <w:szCs w:val="24"/>
          <w:rtl/>
        </w:rPr>
        <w:t>מקצועיות</w:t>
      </w:r>
      <w:r w:rsidR="00C57460" w:rsidRPr="00A0342B">
        <w:rPr>
          <w:rFonts w:ascii="David" w:hAnsi="David" w:cs="David"/>
          <w:sz w:val="24"/>
          <w:szCs w:val="24"/>
          <w:rtl/>
        </w:rPr>
        <w:t xml:space="preserve"> המחייבות את משרדי הממשלה ו</w:t>
      </w:r>
      <w:r w:rsidRPr="00E4293F">
        <w:rPr>
          <w:rFonts w:ascii="David" w:hAnsi="David" w:cs="David"/>
          <w:sz w:val="24"/>
          <w:szCs w:val="24"/>
          <w:rtl/>
        </w:rPr>
        <w:t>יחידות הסמך</w:t>
      </w:r>
      <w:r w:rsidR="00C57460">
        <w:rPr>
          <w:rFonts w:ascii="David" w:hAnsi="David" w:cs="David" w:hint="cs"/>
          <w:sz w:val="24"/>
          <w:szCs w:val="24"/>
          <w:rtl/>
        </w:rPr>
        <w:t xml:space="preserve"> של</w:t>
      </w:r>
      <w:r w:rsidRPr="00F1057D">
        <w:rPr>
          <w:rFonts w:ascii="David" w:hAnsi="David" w:cs="David"/>
          <w:sz w:val="24"/>
          <w:szCs w:val="24"/>
          <w:rtl/>
        </w:rPr>
        <w:t xml:space="preserve"> משרדים אלו</w:t>
      </w:r>
      <w:r>
        <w:rPr>
          <w:rFonts w:ascii="David" w:hAnsi="David" w:cs="David" w:hint="cs"/>
          <w:sz w:val="24"/>
          <w:szCs w:val="24"/>
          <w:rtl/>
        </w:rPr>
        <w:t xml:space="preserve"> (להלן </w:t>
      </w:r>
      <w:r>
        <w:rPr>
          <w:rFonts w:ascii="David" w:hAnsi="David" w:cs="David"/>
          <w:sz w:val="24"/>
          <w:szCs w:val="24"/>
          <w:rtl/>
        </w:rPr>
        <w:t>–</w:t>
      </w:r>
      <w:r>
        <w:rPr>
          <w:rFonts w:ascii="David" w:hAnsi="David" w:cs="David" w:hint="cs"/>
          <w:sz w:val="24"/>
          <w:szCs w:val="24"/>
          <w:rtl/>
        </w:rPr>
        <w:t xml:space="preserve"> </w:t>
      </w:r>
      <w:r w:rsidR="001539B1">
        <w:rPr>
          <w:rFonts w:ascii="David" w:hAnsi="David" w:cs="David" w:hint="cs"/>
          <w:b/>
          <w:bCs/>
          <w:sz w:val="24"/>
          <w:szCs w:val="24"/>
          <w:rtl/>
        </w:rPr>
        <w:t>"</w:t>
      </w:r>
      <w:r w:rsidRPr="00F1057D">
        <w:rPr>
          <w:rFonts w:ascii="David" w:hAnsi="David" w:cs="David" w:hint="eastAsia"/>
          <w:b/>
          <w:bCs/>
          <w:sz w:val="24"/>
          <w:szCs w:val="24"/>
          <w:rtl/>
        </w:rPr>
        <w:t>המשרדים</w:t>
      </w:r>
      <w:r w:rsidR="001539B1">
        <w:rPr>
          <w:rFonts w:ascii="David" w:hAnsi="David" w:cs="David" w:hint="cs"/>
          <w:b/>
          <w:bCs/>
          <w:sz w:val="24"/>
          <w:szCs w:val="24"/>
          <w:rtl/>
        </w:rPr>
        <w:t>"</w:t>
      </w:r>
      <w:r>
        <w:rPr>
          <w:rFonts w:ascii="David" w:hAnsi="David" w:cs="David" w:hint="cs"/>
          <w:sz w:val="24"/>
          <w:szCs w:val="24"/>
          <w:rtl/>
        </w:rPr>
        <w:t>)</w:t>
      </w:r>
      <w:r w:rsidR="000F7C7F">
        <w:rPr>
          <w:rFonts w:ascii="David" w:hAnsi="David" w:cs="David" w:hint="cs"/>
          <w:sz w:val="24"/>
          <w:szCs w:val="24"/>
          <w:rtl/>
        </w:rPr>
        <w:t>, בין היתר בעניין הזיכוי ממס בעד התרומה.</w:t>
      </w:r>
    </w:p>
    <w:p w:rsidR="00382AE1" w:rsidRPr="00E4293F" w:rsidRDefault="006105F7" w:rsidP="001539B1">
      <w:pPr>
        <w:pStyle w:val="a3"/>
        <w:numPr>
          <w:ilvl w:val="1"/>
          <w:numId w:val="6"/>
        </w:numPr>
        <w:spacing w:before="120" w:after="0" w:line="360" w:lineRule="auto"/>
        <w:jc w:val="both"/>
        <w:rPr>
          <w:rFonts w:ascii="David" w:hAnsi="David" w:cs="David"/>
          <w:sz w:val="24"/>
          <w:szCs w:val="24"/>
        </w:rPr>
      </w:pPr>
      <w:hyperlink r:id="rId9" w:history="1">
        <w:r w:rsidR="00C4360A" w:rsidRPr="00E4293F">
          <w:rPr>
            <w:rStyle w:val="Hyperlink"/>
            <w:rFonts w:ascii="David" w:hAnsi="David" w:cs="David"/>
            <w:sz w:val="24"/>
            <w:szCs w:val="24"/>
            <w:rtl/>
          </w:rPr>
          <w:t>הוראת תכ"ם 13.5.8 "זיכוי לעובד בגין מתן תרומה</w:t>
        </w:r>
        <w:r w:rsidR="001E4D8C" w:rsidRPr="00E4293F">
          <w:rPr>
            <w:rStyle w:val="Hyperlink"/>
            <w:rFonts w:ascii="David" w:hAnsi="David" w:cs="David"/>
            <w:sz w:val="24"/>
            <w:szCs w:val="24"/>
            <w:rtl/>
          </w:rPr>
          <w:t>" (4.4.2022</w:t>
        </w:r>
      </w:hyperlink>
      <w:r w:rsidR="001E4D8C" w:rsidRPr="00E4293F">
        <w:rPr>
          <w:rStyle w:val="Hyperlink"/>
          <w:rFonts w:ascii="David" w:hAnsi="David" w:cs="David"/>
          <w:sz w:val="24"/>
          <w:szCs w:val="24"/>
          <w:rtl/>
        </w:rPr>
        <w:t>)</w:t>
      </w:r>
      <w:r w:rsidR="000632B3" w:rsidRPr="00E4293F">
        <w:rPr>
          <w:rStyle w:val="Hyperlink"/>
          <w:rFonts w:ascii="David" w:hAnsi="David" w:cs="David"/>
          <w:rtl/>
        </w:rPr>
        <w:t xml:space="preserve"> </w:t>
      </w:r>
      <w:r w:rsidR="000632B3" w:rsidRPr="001539B1">
        <w:rPr>
          <w:rStyle w:val="Hyperlink"/>
          <w:rFonts w:ascii="David" w:hAnsi="David" w:cs="David"/>
          <w:sz w:val="24"/>
          <w:szCs w:val="24"/>
          <w:rtl/>
        </w:rPr>
        <w:t xml:space="preserve">(להלן – </w:t>
      </w:r>
      <w:r w:rsidR="001539B1">
        <w:rPr>
          <w:rStyle w:val="Hyperlink"/>
          <w:rFonts w:ascii="David" w:hAnsi="David" w:cs="David" w:hint="cs"/>
          <w:sz w:val="24"/>
          <w:szCs w:val="24"/>
          <w:rtl/>
        </w:rPr>
        <w:t>"</w:t>
      </w:r>
      <w:r w:rsidR="000632B3" w:rsidRPr="001539B1">
        <w:rPr>
          <w:rStyle w:val="Hyperlink"/>
          <w:rFonts w:ascii="David" w:hAnsi="David" w:cs="David"/>
          <w:sz w:val="24"/>
          <w:szCs w:val="24"/>
          <w:rtl/>
        </w:rPr>
        <w:t xml:space="preserve">הוראת </w:t>
      </w:r>
      <w:r w:rsidR="00E4293F" w:rsidRPr="001539B1">
        <w:rPr>
          <w:rStyle w:val="Hyperlink"/>
          <w:rFonts w:ascii="David" w:hAnsi="David" w:cs="David" w:hint="cs"/>
          <w:sz w:val="24"/>
          <w:szCs w:val="24"/>
          <w:rtl/>
        </w:rPr>
        <w:t>ה</w:t>
      </w:r>
      <w:r w:rsidR="000632B3" w:rsidRPr="001539B1">
        <w:rPr>
          <w:rStyle w:val="Hyperlink"/>
          <w:rFonts w:ascii="David" w:hAnsi="David" w:cs="David"/>
          <w:sz w:val="24"/>
          <w:szCs w:val="24"/>
          <w:rtl/>
        </w:rPr>
        <w:t>תכ"ם</w:t>
      </w:r>
      <w:r w:rsidR="001539B1">
        <w:rPr>
          <w:rStyle w:val="Hyperlink"/>
          <w:rFonts w:ascii="David" w:hAnsi="David" w:cs="David" w:hint="cs"/>
          <w:sz w:val="24"/>
          <w:szCs w:val="24"/>
          <w:rtl/>
        </w:rPr>
        <w:t>"</w:t>
      </w:r>
      <w:r w:rsidR="000632B3" w:rsidRPr="001539B1">
        <w:rPr>
          <w:rStyle w:val="Hyperlink"/>
          <w:rFonts w:ascii="David" w:hAnsi="David" w:cs="David"/>
          <w:sz w:val="24"/>
          <w:szCs w:val="24"/>
          <w:rtl/>
        </w:rPr>
        <w:t>)</w:t>
      </w:r>
      <w:r w:rsidR="001539B1" w:rsidRPr="001539B1">
        <w:rPr>
          <w:rStyle w:val="Hyperlink"/>
          <w:rFonts w:ascii="David" w:hAnsi="David" w:cs="David" w:hint="cs"/>
          <w:sz w:val="24"/>
          <w:szCs w:val="24"/>
          <w:u w:val="none"/>
          <w:rtl/>
        </w:rPr>
        <w:t xml:space="preserve"> </w:t>
      </w:r>
      <w:r w:rsidR="008373AB" w:rsidRPr="00E4293F">
        <w:rPr>
          <w:rFonts w:ascii="David" w:hAnsi="David" w:cs="David"/>
          <w:sz w:val="24"/>
          <w:szCs w:val="24"/>
          <w:rtl/>
        </w:rPr>
        <w:t xml:space="preserve">מנחה את המשרדים </w:t>
      </w:r>
      <w:r w:rsidR="006D4B98" w:rsidRPr="00E4293F">
        <w:rPr>
          <w:rFonts w:ascii="David" w:hAnsi="David" w:cs="David"/>
          <w:sz w:val="24"/>
          <w:szCs w:val="24"/>
          <w:rtl/>
        </w:rPr>
        <w:t>בדבר התנאים לקבלת זיכוי ממס, בגין מתן תרומה לקרן לאומית או למוסד ציבורי</w:t>
      </w:r>
      <w:r w:rsidR="00E4293F">
        <w:rPr>
          <w:rFonts w:ascii="David" w:hAnsi="David" w:cs="David" w:hint="cs"/>
          <w:sz w:val="24"/>
          <w:szCs w:val="24"/>
          <w:rtl/>
        </w:rPr>
        <w:t>, ככל שהעובד בוחר להסדיר את הזיכוי בעבור מתן התרומה באמצעות המשרד שבו הוא עובד</w:t>
      </w:r>
      <w:r w:rsidR="006D4B98" w:rsidRPr="00E4293F">
        <w:rPr>
          <w:rFonts w:ascii="David" w:hAnsi="David" w:cs="David"/>
          <w:sz w:val="24"/>
          <w:szCs w:val="24"/>
          <w:rtl/>
        </w:rPr>
        <w:t>.</w:t>
      </w:r>
    </w:p>
    <w:p w:rsidR="00BF7225" w:rsidRPr="00BE43E6" w:rsidRDefault="00342780" w:rsidP="00C66E0B">
      <w:pPr>
        <w:pStyle w:val="a3"/>
        <w:numPr>
          <w:ilvl w:val="1"/>
          <w:numId w:val="6"/>
        </w:numPr>
        <w:spacing w:before="120" w:after="0" w:line="360" w:lineRule="auto"/>
        <w:jc w:val="both"/>
        <w:rPr>
          <w:rFonts w:ascii="David" w:hAnsi="David" w:cs="David"/>
          <w:sz w:val="24"/>
          <w:szCs w:val="24"/>
        </w:rPr>
      </w:pPr>
      <w:r w:rsidRPr="00BE43E6">
        <w:rPr>
          <w:rFonts w:ascii="David" w:hAnsi="David" w:cs="David"/>
          <w:sz w:val="24"/>
          <w:szCs w:val="24"/>
          <w:rtl/>
        </w:rPr>
        <w:t xml:space="preserve">במהלך השנים 2013-2020 פנו 118 עובדים </w:t>
      </w:r>
      <w:r w:rsidR="00EC72DA" w:rsidRPr="00BE43E6">
        <w:rPr>
          <w:rFonts w:ascii="David" w:hAnsi="David" w:cs="David" w:hint="cs"/>
          <w:sz w:val="24"/>
          <w:szCs w:val="24"/>
          <w:rtl/>
        </w:rPr>
        <w:t xml:space="preserve">בלבד </w:t>
      </w:r>
      <w:r w:rsidR="00E4293F" w:rsidRPr="00BE43E6">
        <w:rPr>
          <w:rFonts w:ascii="David" w:hAnsi="David" w:cs="David" w:hint="cs"/>
          <w:sz w:val="24"/>
          <w:szCs w:val="24"/>
          <w:rtl/>
        </w:rPr>
        <w:t xml:space="preserve">במשרדים </w:t>
      </w:r>
      <w:r w:rsidRPr="00BE43E6">
        <w:rPr>
          <w:rFonts w:ascii="David" w:hAnsi="David" w:cs="David"/>
          <w:sz w:val="24"/>
          <w:szCs w:val="24"/>
          <w:rtl/>
        </w:rPr>
        <w:t xml:space="preserve">לקבלת זיכוי מס </w:t>
      </w:r>
      <w:r w:rsidR="00E4293F" w:rsidRPr="00BE43E6">
        <w:rPr>
          <w:rFonts w:ascii="David" w:hAnsi="David" w:cs="David" w:hint="cs"/>
          <w:sz w:val="24"/>
          <w:szCs w:val="24"/>
          <w:rtl/>
        </w:rPr>
        <w:t>דרך המשרד שבו הם עובדים</w:t>
      </w:r>
      <w:r w:rsidR="00BE43E6">
        <w:rPr>
          <w:rFonts w:ascii="David" w:hAnsi="David" w:cs="David" w:hint="cs"/>
          <w:sz w:val="24"/>
          <w:szCs w:val="24"/>
          <w:rtl/>
        </w:rPr>
        <w:t>,</w:t>
      </w:r>
      <w:r w:rsidR="00BE43E6" w:rsidRPr="00BE43E6">
        <w:rPr>
          <w:rFonts w:ascii="David" w:hAnsi="David" w:cs="David" w:hint="cs"/>
          <w:sz w:val="24"/>
          <w:szCs w:val="24"/>
          <w:rtl/>
        </w:rPr>
        <w:t xml:space="preserve"> </w:t>
      </w:r>
      <w:r w:rsidR="00C66E0B" w:rsidRPr="00BE43E6">
        <w:rPr>
          <w:rFonts w:ascii="David" w:hAnsi="David" w:cs="David" w:hint="cs"/>
          <w:sz w:val="24"/>
          <w:szCs w:val="24"/>
          <w:rtl/>
        </w:rPr>
        <w:t>וה</w:t>
      </w:r>
      <w:r w:rsidR="00C66E0B">
        <w:rPr>
          <w:rFonts w:ascii="David" w:hAnsi="David" w:cs="David" w:hint="cs"/>
          <w:sz w:val="24"/>
          <w:szCs w:val="24"/>
          <w:rtl/>
        </w:rPr>
        <w:t>חטיבה</w:t>
      </w:r>
      <w:r w:rsidR="00C66E0B" w:rsidRPr="00BE43E6">
        <w:rPr>
          <w:rFonts w:ascii="David" w:hAnsi="David" w:cs="David" w:hint="cs"/>
          <w:sz w:val="24"/>
          <w:szCs w:val="24"/>
          <w:rtl/>
        </w:rPr>
        <w:t xml:space="preserve"> </w:t>
      </w:r>
      <w:r w:rsidR="00BE43E6" w:rsidRPr="00BE43E6">
        <w:rPr>
          <w:rFonts w:ascii="David" w:hAnsi="David" w:cs="David" w:hint="cs"/>
          <w:sz w:val="24"/>
          <w:szCs w:val="24"/>
          <w:rtl/>
        </w:rPr>
        <w:t>סבור</w:t>
      </w:r>
      <w:r w:rsidR="00C66E0B">
        <w:rPr>
          <w:rFonts w:ascii="David" w:hAnsi="David" w:cs="David" w:hint="cs"/>
          <w:sz w:val="24"/>
          <w:szCs w:val="24"/>
          <w:rtl/>
        </w:rPr>
        <w:t>ה</w:t>
      </w:r>
      <w:r w:rsidR="00BF7225" w:rsidRPr="00BE43E6">
        <w:rPr>
          <w:rFonts w:ascii="David" w:hAnsi="David" w:cs="David"/>
          <w:sz w:val="24"/>
          <w:szCs w:val="24"/>
          <w:rtl/>
        </w:rPr>
        <w:t xml:space="preserve"> כי </w:t>
      </w:r>
      <w:r w:rsidR="00E4293F" w:rsidRPr="00BE43E6">
        <w:rPr>
          <w:rFonts w:ascii="David" w:hAnsi="David" w:cs="David" w:hint="cs"/>
          <w:sz w:val="24"/>
          <w:szCs w:val="24"/>
          <w:rtl/>
        </w:rPr>
        <w:t>רוב העובדים</w:t>
      </w:r>
      <w:r w:rsidR="00BF7225" w:rsidRPr="00BE43E6">
        <w:rPr>
          <w:rFonts w:ascii="David" w:hAnsi="David" w:cs="David"/>
          <w:sz w:val="24"/>
          <w:szCs w:val="24"/>
          <w:rtl/>
        </w:rPr>
        <w:t xml:space="preserve"> </w:t>
      </w:r>
      <w:r w:rsidR="00E4293F" w:rsidRPr="00BE43E6">
        <w:rPr>
          <w:rFonts w:ascii="David" w:hAnsi="David" w:cs="David" w:hint="cs"/>
          <w:sz w:val="24"/>
          <w:szCs w:val="24"/>
          <w:rtl/>
        </w:rPr>
        <w:t xml:space="preserve">אינם </w:t>
      </w:r>
      <w:r w:rsidR="00BF7225" w:rsidRPr="00BE43E6">
        <w:rPr>
          <w:rFonts w:ascii="David" w:hAnsi="David" w:cs="David"/>
          <w:sz w:val="24"/>
          <w:szCs w:val="24"/>
          <w:rtl/>
        </w:rPr>
        <w:t xml:space="preserve">מכירים את </w:t>
      </w:r>
      <w:r w:rsidR="00E4293F" w:rsidRPr="00BE43E6">
        <w:rPr>
          <w:rFonts w:ascii="David" w:hAnsi="David" w:cs="David" w:hint="cs"/>
          <w:sz w:val="24"/>
          <w:szCs w:val="24"/>
          <w:rtl/>
        </w:rPr>
        <w:t xml:space="preserve">האפשרות </w:t>
      </w:r>
      <w:r w:rsidR="00BF7225" w:rsidRPr="00BE43E6">
        <w:rPr>
          <w:rFonts w:ascii="David" w:hAnsi="David" w:cs="David"/>
          <w:sz w:val="24"/>
          <w:szCs w:val="24"/>
          <w:rtl/>
        </w:rPr>
        <w:t xml:space="preserve">של החזר מס </w:t>
      </w:r>
      <w:r w:rsidR="00E4293F" w:rsidRPr="00BE43E6">
        <w:rPr>
          <w:rFonts w:ascii="David" w:hAnsi="David" w:cs="David" w:hint="cs"/>
          <w:sz w:val="24"/>
          <w:szCs w:val="24"/>
          <w:rtl/>
        </w:rPr>
        <w:t>בעבור תרומה, באופן המתואר</w:t>
      </w:r>
      <w:r w:rsidR="00BF7225" w:rsidRPr="00BE43E6">
        <w:rPr>
          <w:rFonts w:ascii="David" w:hAnsi="David" w:cs="David"/>
          <w:sz w:val="24"/>
          <w:szCs w:val="24"/>
          <w:rtl/>
        </w:rPr>
        <w:t>.</w:t>
      </w:r>
    </w:p>
    <w:p w:rsidR="007B0253" w:rsidRPr="00A434E0" w:rsidRDefault="00BE43E6" w:rsidP="00BE43E6">
      <w:pPr>
        <w:pStyle w:val="a3"/>
        <w:numPr>
          <w:ilvl w:val="1"/>
          <w:numId w:val="6"/>
        </w:numPr>
        <w:spacing w:before="120" w:after="0" w:line="360" w:lineRule="auto"/>
        <w:jc w:val="both"/>
        <w:rPr>
          <w:rFonts w:ascii="David" w:hAnsi="David" w:cs="David"/>
          <w:sz w:val="24"/>
          <w:szCs w:val="24"/>
        </w:rPr>
      </w:pPr>
      <w:r>
        <w:rPr>
          <w:rFonts w:ascii="David" w:hAnsi="David" w:cs="David" w:hint="cs"/>
          <w:sz w:val="24"/>
          <w:szCs w:val="24"/>
          <w:rtl/>
        </w:rPr>
        <w:t xml:space="preserve">כמו כן, </w:t>
      </w:r>
      <w:r w:rsidR="007B0253">
        <w:rPr>
          <w:rFonts w:ascii="David" w:hAnsi="David" w:cs="David" w:hint="cs"/>
          <w:sz w:val="24"/>
          <w:szCs w:val="24"/>
          <w:rtl/>
        </w:rPr>
        <w:t>זיכוי לעובד ב</w:t>
      </w:r>
      <w:r>
        <w:rPr>
          <w:rFonts w:ascii="David" w:hAnsi="David" w:cs="David" w:hint="cs"/>
          <w:sz w:val="24"/>
          <w:szCs w:val="24"/>
          <w:rtl/>
        </w:rPr>
        <w:t>עד</w:t>
      </w:r>
      <w:r w:rsidR="007B0253">
        <w:rPr>
          <w:rFonts w:ascii="David" w:hAnsi="David" w:cs="David" w:hint="cs"/>
          <w:sz w:val="24"/>
          <w:szCs w:val="24"/>
          <w:rtl/>
        </w:rPr>
        <w:t xml:space="preserve"> מתן תרומה </w:t>
      </w:r>
      <w:r>
        <w:rPr>
          <w:rFonts w:ascii="David" w:hAnsi="David" w:cs="David" w:hint="cs"/>
          <w:sz w:val="24"/>
          <w:szCs w:val="24"/>
          <w:rtl/>
        </w:rPr>
        <w:t>כרוך היום ב</w:t>
      </w:r>
      <w:r w:rsidR="007B0253">
        <w:rPr>
          <w:rFonts w:ascii="David" w:hAnsi="David" w:cs="David" w:hint="cs"/>
          <w:sz w:val="24"/>
          <w:szCs w:val="24"/>
          <w:rtl/>
        </w:rPr>
        <w:t xml:space="preserve">תהליך אשר דורש בירוקרטיה מרובה, הכוללת בדיקות </w:t>
      </w:r>
      <w:r>
        <w:rPr>
          <w:rFonts w:ascii="David" w:hAnsi="David" w:cs="David" w:hint="cs"/>
          <w:sz w:val="24"/>
          <w:szCs w:val="24"/>
          <w:rtl/>
        </w:rPr>
        <w:t xml:space="preserve">שונות </w:t>
      </w:r>
      <w:proofErr w:type="spellStart"/>
      <w:r w:rsidR="007B0253" w:rsidRPr="00A434E0">
        <w:rPr>
          <w:rFonts w:ascii="David" w:hAnsi="David" w:cs="David" w:hint="cs"/>
          <w:sz w:val="24"/>
          <w:szCs w:val="24"/>
          <w:rtl/>
        </w:rPr>
        <w:t>בחשבויות</w:t>
      </w:r>
      <w:proofErr w:type="spellEnd"/>
      <w:r w:rsidR="007B0253" w:rsidRPr="00A434E0">
        <w:rPr>
          <w:rFonts w:ascii="David" w:hAnsi="David" w:cs="David" w:hint="cs"/>
          <w:sz w:val="24"/>
          <w:szCs w:val="24"/>
          <w:rtl/>
        </w:rPr>
        <w:t xml:space="preserve"> המשרדים, חישוב הזכאות להחזר וניהול קבלות</w:t>
      </w:r>
      <w:r w:rsidR="003067D7" w:rsidRPr="00A434E0">
        <w:rPr>
          <w:rFonts w:ascii="David" w:hAnsi="David" w:cs="David" w:hint="cs"/>
          <w:sz w:val="24"/>
          <w:szCs w:val="24"/>
          <w:rtl/>
        </w:rPr>
        <w:t xml:space="preserve"> על-ידי חשב המשרד</w:t>
      </w:r>
      <w:r w:rsidR="007B0253" w:rsidRPr="00A434E0">
        <w:rPr>
          <w:rFonts w:ascii="David" w:hAnsi="David" w:cs="David" w:hint="cs"/>
          <w:sz w:val="24"/>
          <w:szCs w:val="24"/>
          <w:rtl/>
        </w:rPr>
        <w:t>.</w:t>
      </w:r>
    </w:p>
    <w:p w:rsidR="003019C3" w:rsidRPr="005B4D8D" w:rsidRDefault="003019C3" w:rsidP="003019C3">
      <w:pPr>
        <w:pStyle w:val="a3"/>
        <w:numPr>
          <w:ilvl w:val="1"/>
          <w:numId w:val="6"/>
        </w:numPr>
        <w:spacing w:before="120" w:after="0" w:line="360" w:lineRule="auto"/>
        <w:jc w:val="both"/>
        <w:rPr>
          <w:rFonts w:ascii="David" w:hAnsi="David" w:cs="David"/>
          <w:sz w:val="24"/>
          <w:szCs w:val="24"/>
        </w:rPr>
      </w:pPr>
      <w:r>
        <w:rPr>
          <w:rFonts w:ascii="David" w:hAnsi="David" w:cs="David" w:hint="cs"/>
          <w:sz w:val="24"/>
          <w:szCs w:val="24"/>
          <w:rtl/>
        </w:rPr>
        <w:t xml:space="preserve">ניהול השכר במשרדים שונים בשירות המדינה מבוצע באמצעות מספר מערכות שכר: </w:t>
      </w:r>
      <w:r w:rsidRPr="005B4D8D">
        <w:rPr>
          <w:rFonts w:ascii="David" w:hAnsi="David" w:cs="David" w:hint="cs"/>
          <w:sz w:val="24"/>
          <w:szCs w:val="24"/>
          <w:rtl/>
        </w:rPr>
        <w:t xml:space="preserve">מערכת שכר "משכית" מבית </w:t>
      </w:r>
      <w:r>
        <w:rPr>
          <w:rFonts w:ascii="David" w:hAnsi="David" w:cs="David" w:hint="cs"/>
          <w:sz w:val="24"/>
          <w:szCs w:val="24"/>
          <w:rtl/>
        </w:rPr>
        <w:t xml:space="preserve">מל"ם, מערכת מל"ם </w:t>
      </w:r>
      <w:r>
        <w:rPr>
          <w:rFonts w:ascii="David" w:hAnsi="David" w:cs="David" w:hint="cs"/>
          <w:sz w:val="24"/>
          <w:szCs w:val="24"/>
        </w:rPr>
        <w:t>PAYROLL</w:t>
      </w:r>
      <w:r>
        <w:rPr>
          <w:rFonts w:ascii="David" w:hAnsi="David" w:cs="David" w:hint="cs"/>
          <w:sz w:val="24"/>
          <w:szCs w:val="24"/>
          <w:rtl/>
        </w:rPr>
        <w:t xml:space="preserve">, מערכת </w:t>
      </w:r>
      <w:r>
        <w:rPr>
          <w:rFonts w:ascii="David" w:hAnsi="David" w:cs="David" w:hint="cs"/>
          <w:sz w:val="24"/>
          <w:szCs w:val="24"/>
        </w:rPr>
        <w:t>SAP PAYROLL</w:t>
      </w:r>
      <w:r>
        <w:rPr>
          <w:rFonts w:ascii="David" w:hAnsi="David" w:cs="David" w:hint="cs"/>
          <w:sz w:val="24"/>
          <w:szCs w:val="24"/>
          <w:rtl/>
        </w:rPr>
        <w:t>, מערכת "</w:t>
      </w:r>
      <w:proofErr w:type="spellStart"/>
      <w:r>
        <w:rPr>
          <w:rFonts w:ascii="David" w:hAnsi="David" w:cs="David" w:hint="cs"/>
          <w:sz w:val="24"/>
          <w:szCs w:val="24"/>
          <w:rtl/>
        </w:rPr>
        <w:t>יוניק</w:t>
      </w:r>
      <w:proofErr w:type="spellEnd"/>
      <w:r>
        <w:rPr>
          <w:rFonts w:ascii="David" w:hAnsi="David" w:cs="David" w:hint="cs"/>
          <w:sz w:val="24"/>
          <w:szCs w:val="24"/>
          <w:rtl/>
        </w:rPr>
        <w:t>",מערכת "אוטומציה" ומערכת "חילן".</w:t>
      </w:r>
    </w:p>
    <w:p w:rsidR="00BF0A1E" w:rsidRPr="007B0253" w:rsidRDefault="00BF0A1E" w:rsidP="00BF0A1E">
      <w:pPr>
        <w:pStyle w:val="a3"/>
        <w:spacing w:before="120" w:after="0" w:line="360" w:lineRule="auto"/>
        <w:ind w:left="792"/>
        <w:jc w:val="both"/>
        <w:rPr>
          <w:rFonts w:ascii="David" w:hAnsi="David" w:cs="David"/>
        </w:rPr>
      </w:pPr>
    </w:p>
    <w:p w:rsidR="00BF7225" w:rsidRPr="00BF7225" w:rsidRDefault="003019C3" w:rsidP="00D12CE8">
      <w:pPr>
        <w:pStyle w:val="a3"/>
        <w:numPr>
          <w:ilvl w:val="0"/>
          <w:numId w:val="6"/>
        </w:numPr>
        <w:spacing w:before="120" w:after="0" w:line="360" w:lineRule="auto"/>
        <w:jc w:val="both"/>
        <w:rPr>
          <w:rFonts w:ascii="David" w:hAnsi="David" w:cs="David"/>
          <w:b/>
          <w:bCs/>
          <w:sz w:val="24"/>
          <w:szCs w:val="24"/>
          <w:u w:val="single"/>
        </w:rPr>
      </w:pPr>
      <w:r>
        <w:rPr>
          <w:rFonts w:ascii="David" w:hAnsi="David" w:cs="David" w:hint="cs"/>
          <w:b/>
          <w:bCs/>
          <w:sz w:val="24"/>
          <w:szCs w:val="24"/>
          <w:u w:val="single"/>
          <w:rtl/>
        </w:rPr>
        <w:t>מטרת הבקשה לקבלת מידע</w:t>
      </w:r>
    </w:p>
    <w:p w:rsidR="003019C3" w:rsidRPr="00175C61" w:rsidRDefault="003019C3" w:rsidP="00002A94">
      <w:pPr>
        <w:pStyle w:val="a3"/>
        <w:numPr>
          <w:ilvl w:val="1"/>
          <w:numId w:val="6"/>
        </w:numPr>
        <w:spacing w:before="120" w:after="0" w:line="360" w:lineRule="auto"/>
        <w:jc w:val="both"/>
        <w:rPr>
          <w:rFonts w:ascii="David" w:hAnsi="David" w:cs="David"/>
          <w:sz w:val="24"/>
          <w:szCs w:val="24"/>
        </w:rPr>
      </w:pPr>
      <w:r w:rsidRPr="002713BC">
        <w:rPr>
          <w:rFonts w:ascii="David" w:hAnsi="David" w:cs="David"/>
          <w:sz w:val="24"/>
          <w:szCs w:val="24"/>
          <w:rtl/>
        </w:rPr>
        <w:t>בקשה זו עבור קבלת מידע והתייחסות (להלן</w:t>
      </w:r>
      <w:r w:rsidR="001539B1">
        <w:rPr>
          <w:rFonts w:ascii="David" w:hAnsi="David" w:cs="David" w:hint="cs"/>
          <w:sz w:val="24"/>
          <w:szCs w:val="24"/>
          <w:rtl/>
        </w:rPr>
        <w:t xml:space="preserve">- </w:t>
      </w:r>
      <w:r w:rsidRPr="002713BC">
        <w:rPr>
          <w:rFonts w:ascii="David" w:hAnsi="David" w:cs="David"/>
          <w:sz w:val="24"/>
          <w:szCs w:val="24"/>
          <w:rtl/>
        </w:rPr>
        <w:t>"</w:t>
      </w:r>
      <w:r w:rsidRPr="002713BC">
        <w:rPr>
          <w:rFonts w:ascii="David" w:hAnsi="David" w:cs="David"/>
          <w:b/>
          <w:bCs/>
          <w:sz w:val="24"/>
          <w:szCs w:val="24"/>
          <w:rtl/>
        </w:rPr>
        <w:t>הבקשה</w:t>
      </w:r>
      <w:r w:rsidRPr="002713BC">
        <w:rPr>
          <w:rFonts w:ascii="David" w:hAnsi="David" w:cs="David"/>
          <w:sz w:val="24"/>
          <w:szCs w:val="24"/>
          <w:rtl/>
        </w:rPr>
        <w:t>")</w:t>
      </w:r>
      <w:r w:rsidRPr="002713BC">
        <w:rPr>
          <w:rFonts w:ascii="David" w:hAnsi="David" w:cs="David" w:hint="cs"/>
          <w:sz w:val="24"/>
          <w:szCs w:val="24"/>
          <w:rtl/>
        </w:rPr>
        <w:t xml:space="preserve"> </w:t>
      </w:r>
      <w:r w:rsidRPr="002713BC">
        <w:rPr>
          <w:rFonts w:ascii="David" w:hAnsi="David" w:cs="David"/>
          <w:sz w:val="24"/>
          <w:szCs w:val="24"/>
          <w:rtl/>
        </w:rPr>
        <w:t xml:space="preserve">נועדה לצורך קבלת מידע </w:t>
      </w:r>
      <w:r>
        <w:rPr>
          <w:rFonts w:ascii="David" w:hAnsi="David" w:cs="David" w:hint="cs"/>
          <w:sz w:val="24"/>
          <w:szCs w:val="24"/>
          <w:rtl/>
        </w:rPr>
        <w:t xml:space="preserve">בדבר הפתרונות הקיימים בשוק </w:t>
      </w:r>
      <w:r w:rsidR="00002A94">
        <w:rPr>
          <w:rFonts w:ascii="David" w:hAnsi="David" w:cs="David" w:hint="cs"/>
          <w:sz w:val="24"/>
          <w:szCs w:val="24"/>
          <w:rtl/>
        </w:rPr>
        <w:t>לקבלת הזיכוי ממס בתלוש השכר, בגין תרומה מזכה.</w:t>
      </w:r>
    </w:p>
    <w:p w:rsidR="000F7C7F" w:rsidRDefault="00C66E0B" w:rsidP="00002A94">
      <w:pPr>
        <w:pStyle w:val="a3"/>
        <w:numPr>
          <w:ilvl w:val="1"/>
          <w:numId w:val="6"/>
        </w:numPr>
        <w:spacing w:before="120" w:after="0" w:line="360" w:lineRule="auto"/>
        <w:jc w:val="both"/>
        <w:rPr>
          <w:rFonts w:ascii="David" w:hAnsi="David" w:cs="David"/>
          <w:sz w:val="24"/>
          <w:szCs w:val="24"/>
        </w:rPr>
      </w:pPr>
      <w:r>
        <w:rPr>
          <w:rFonts w:ascii="David" w:hAnsi="David" w:cs="David" w:hint="cs"/>
          <w:sz w:val="24"/>
          <w:szCs w:val="24"/>
          <w:rtl/>
        </w:rPr>
        <w:t xml:space="preserve">החטיבה מעוניינת </w:t>
      </w:r>
      <w:r w:rsidR="000F7C7F">
        <w:rPr>
          <w:rFonts w:ascii="David" w:hAnsi="David" w:cs="David" w:hint="cs"/>
          <w:sz w:val="24"/>
          <w:szCs w:val="24"/>
          <w:rtl/>
        </w:rPr>
        <w:t xml:space="preserve">שעובד יוכל להיכנס לפלטפורמה </w:t>
      </w:r>
      <w:r w:rsidR="00002A94">
        <w:rPr>
          <w:rFonts w:ascii="David" w:hAnsi="David" w:cs="David" w:hint="cs"/>
          <w:sz w:val="24"/>
          <w:szCs w:val="24"/>
          <w:rtl/>
        </w:rPr>
        <w:t xml:space="preserve">דיגיטלית </w:t>
      </w:r>
      <w:r w:rsidR="000F7C7F">
        <w:rPr>
          <w:rFonts w:ascii="David" w:hAnsi="David" w:cs="David" w:hint="cs"/>
          <w:sz w:val="24"/>
          <w:szCs w:val="24"/>
          <w:rtl/>
        </w:rPr>
        <w:t xml:space="preserve">בה </w:t>
      </w:r>
      <w:r w:rsidR="00002A94">
        <w:rPr>
          <w:rFonts w:ascii="David" w:hAnsi="David" w:cs="David" w:hint="cs"/>
          <w:sz w:val="24"/>
          <w:szCs w:val="24"/>
          <w:rtl/>
        </w:rPr>
        <w:t xml:space="preserve">ניתן </w:t>
      </w:r>
      <w:r w:rsidR="00357C7B">
        <w:rPr>
          <w:rFonts w:ascii="David" w:hAnsi="David" w:cs="David" w:hint="cs"/>
          <w:sz w:val="24"/>
          <w:szCs w:val="24"/>
          <w:rtl/>
        </w:rPr>
        <w:t>ל</w:t>
      </w:r>
      <w:r w:rsidR="000F7C7F">
        <w:rPr>
          <w:rFonts w:ascii="David" w:hAnsi="David" w:cs="David" w:hint="cs"/>
          <w:sz w:val="24"/>
          <w:szCs w:val="24"/>
          <w:rtl/>
        </w:rPr>
        <w:t>בצע תרומה</w:t>
      </w:r>
      <w:r w:rsidR="00002A94">
        <w:rPr>
          <w:rFonts w:ascii="David" w:hAnsi="David" w:cs="David" w:hint="cs"/>
          <w:sz w:val="24"/>
          <w:szCs w:val="24"/>
          <w:rtl/>
        </w:rPr>
        <w:t xml:space="preserve"> לגוף מוכר</w:t>
      </w:r>
      <w:r w:rsidR="000F7C7F">
        <w:rPr>
          <w:rFonts w:ascii="David" w:hAnsi="David" w:cs="David" w:hint="cs"/>
          <w:sz w:val="24"/>
          <w:szCs w:val="24"/>
          <w:rtl/>
        </w:rPr>
        <w:t xml:space="preserve"> ובלחיצת כפתור מצד העוב</w:t>
      </w:r>
      <w:r w:rsidR="00357C7B">
        <w:rPr>
          <w:rFonts w:ascii="David" w:hAnsi="David" w:cs="David" w:hint="cs"/>
          <w:sz w:val="24"/>
          <w:szCs w:val="24"/>
          <w:rtl/>
        </w:rPr>
        <w:t>ד, יופעל התהליך האוטומטי, כך שככל שהתרומה עונה על דרישות הפקודה, התהליך יביא בסופו ל</w:t>
      </w:r>
      <w:r w:rsidR="000F7C7F">
        <w:rPr>
          <w:rFonts w:ascii="David" w:hAnsi="David" w:cs="David" w:hint="cs"/>
          <w:sz w:val="24"/>
          <w:szCs w:val="24"/>
          <w:rtl/>
        </w:rPr>
        <w:t>מתן</w:t>
      </w:r>
      <w:r w:rsidR="00357C7B">
        <w:rPr>
          <w:rFonts w:ascii="David" w:hAnsi="David" w:cs="David" w:hint="cs"/>
          <w:sz w:val="24"/>
          <w:szCs w:val="24"/>
          <w:rtl/>
        </w:rPr>
        <w:t xml:space="preserve"> </w:t>
      </w:r>
      <w:r w:rsidR="000F7C7F">
        <w:rPr>
          <w:rFonts w:ascii="David" w:hAnsi="David" w:cs="David" w:hint="cs"/>
          <w:sz w:val="24"/>
          <w:szCs w:val="24"/>
          <w:rtl/>
        </w:rPr>
        <w:t>הזיכוי בתלוש השכר.</w:t>
      </w:r>
    </w:p>
    <w:p w:rsidR="00D12CE8" w:rsidRDefault="00D12CE8" w:rsidP="003F28DC">
      <w:pPr>
        <w:pStyle w:val="a3"/>
        <w:numPr>
          <w:ilvl w:val="1"/>
          <w:numId w:val="6"/>
        </w:numPr>
        <w:spacing w:before="120" w:after="0" w:line="360" w:lineRule="auto"/>
        <w:jc w:val="both"/>
        <w:rPr>
          <w:rFonts w:ascii="David" w:hAnsi="David" w:cs="David"/>
          <w:sz w:val="24"/>
          <w:szCs w:val="24"/>
        </w:rPr>
      </w:pPr>
      <w:r w:rsidRPr="00BF0A1E">
        <w:rPr>
          <w:rFonts w:ascii="David" w:hAnsi="David" w:cs="David"/>
          <w:sz w:val="24"/>
          <w:szCs w:val="24"/>
          <w:rtl/>
        </w:rPr>
        <w:t>ה</w:t>
      </w:r>
      <w:r>
        <w:rPr>
          <w:rFonts w:ascii="David" w:hAnsi="David" w:cs="David" w:hint="cs"/>
          <w:sz w:val="24"/>
          <w:szCs w:val="24"/>
          <w:rtl/>
        </w:rPr>
        <w:t>פלטפורמה</w:t>
      </w:r>
      <w:r w:rsidRPr="00BF0A1E">
        <w:rPr>
          <w:rFonts w:ascii="David" w:hAnsi="David" w:cs="David"/>
          <w:sz w:val="24"/>
          <w:szCs w:val="24"/>
          <w:rtl/>
        </w:rPr>
        <w:t xml:space="preserve"> </w:t>
      </w:r>
      <w:r w:rsidR="000F7C7F">
        <w:rPr>
          <w:rFonts w:ascii="David" w:hAnsi="David" w:cs="David" w:hint="cs"/>
          <w:sz w:val="24"/>
          <w:szCs w:val="24"/>
          <w:rtl/>
        </w:rPr>
        <w:t>האמורה</w:t>
      </w:r>
      <w:r w:rsidR="00BE43E6">
        <w:rPr>
          <w:rFonts w:ascii="David" w:hAnsi="David" w:cs="David" w:hint="cs"/>
          <w:sz w:val="24"/>
          <w:szCs w:val="24"/>
          <w:rtl/>
        </w:rPr>
        <w:t xml:space="preserve"> </w:t>
      </w:r>
      <w:r>
        <w:rPr>
          <w:rFonts w:ascii="David" w:hAnsi="David" w:cs="David" w:hint="cs"/>
          <w:sz w:val="24"/>
          <w:szCs w:val="24"/>
          <w:rtl/>
        </w:rPr>
        <w:t>תספק מענה לת</w:t>
      </w:r>
      <w:r w:rsidRPr="00BF0A1E">
        <w:rPr>
          <w:rFonts w:ascii="David" w:hAnsi="David" w:cs="David"/>
          <w:sz w:val="24"/>
          <w:szCs w:val="24"/>
          <w:rtl/>
        </w:rPr>
        <w:t>הליך התרומה בכללותו, לרבות: גביי</w:t>
      </w:r>
      <w:r w:rsidR="00357C7B">
        <w:rPr>
          <w:rFonts w:ascii="David" w:hAnsi="David" w:cs="David" w:hint="cs"/>
          <w:sz w:val="24"/>
          <w:szCs w:val="24"/>
          <w:rtl/>
        </w:rPr>
        <w:t>ת</w:t>
      </w:r>
      <w:r w:rsidRPr="00BF0A1E">
        <w:rPr>
          <w:rFonts w:ascii="David" w:hAnsi="David" w:cs="David"/>
          <w:sz w:val="24"/>
          <w:szCs w:val="24"/>
          <w:rtl/>
        </w:rPr>
        <w:t xml:space="preserve"> </w:t>
      </w:r>
      <w:r w:rsidR="00357C7B">
        <w:rPr>
          <w:rFonts w:ascii="David" w:hAnsi="David" w:cs="David" w:hint="cs"/>
          <w:sz w:val="24"/>
          <w:szCs w:val="24"/>
          <w:rtl/>
        </w:rPr>
        <w:t>ה</w:t>
      </w:r>
      <w:r w:rsidRPr="00BF0A1E">
        <w:rPr>
          <w:rFonts w:ascii="David" w:hAnsi="David" w:cs="David"/>
          <w:sz w:val="24"/>
          <w:szCs w:val="24"/>
          <w:rtl/>
        </w:rPr>
        <w:t>תרומה למוסדות מוכרים</w:t>
      </w:r>
      <w:r w:rsidR="003F28DC">
        <w:rPr>
          <w:rFonts w:ascii="David" w:hAnsi="David" w:cs="David" w:hint="cs"/>
          <w:sz w:val="24"/>
          <w:szCs w:val="24"/>
          <w:rtl/>
        </w:rPr>
        <w:t xml:space="preserve"> בהתאם לסעיף 46 לפקודה</w:t>
      </w:r>
      <w:r w:rsidRPr="00BF0A1E">
        <w:rPr>
          <w:rFonts w:ascii="David" w:hAnsi="David" w:cs="David"/>
          <w:sz w:val="24"/>
          <w:szCs w:val="24"/>
          <w:rtl/>
        </w:rPr>
        <w:t xml:space="preserve">, הנפקת קבלות, ריכוז הנתונים, </w:t>
      </w:r>
      <w:r w:rsidR="000F7C7F">
        <w:rPr>
          <w:rFonts w:ascii="David" w:hAnsi="David" w:cs="David" w:hint="cs"/>
          <w:sz w:val="24"/>
          <w:szCs w:val="24"/>
          <w:rtl/>
        </w:rPr>
        <w:t>ו</w:t>
      </w:r>
      <w:r w:rsidRPr="00BF0A1E">
        <w:rPr>
          <w:rFonts w:ascii="David" w:hAnsi="David" w:cs="David"/>
          <w:sz w:val="24"/>
          <w:szCs w:val="24"/>
          <w:rtl/>
        </w:rPr>
        <w:t xml:space="preserve">העברת </w:t>
      </w:r>
      <w:r w:rsidR="000F7C7F">
        <w:rPr>
          <w:rFonts w:ascii="David" w:hAnsi="David" w:cs="David" w:hint="cs"/>
          <w:sz w:val="24"/>
          <w:szCs w:val="24"/>
          <w:rtl/>
        </w:rPr>
        <w:t>המידע הדרוש ל</w:t>
      </w:r>
      <w:r w:rsidRPr="00BF0A1E">
        <w:rPr>
          <w:rFonts w:ascii="David" w:hAnsi="David" w:cs="David"/>
          <w:sz w:val="24"/>
          <w:szCs w:val="24"/>
          <w:rtl/>
        </w:rPr>
        <w:t>מערכת השכר לטובת זיכוי ממס</w:t>
      </w:r>
      <w:r>
        <w:rPr>
          <w:rFonts w:ascii="David" w:hAnsi="David" w:cs="David" w:hint="cs"/>
          <w:sz w:val="24"/>
          <w:szCs w:val="24"/>
          <w:rtl/>
        </w:rPr>
        <w:t>.</w:t>
      </w:r>
    </w:p>
    <w:p w:rsidR="00D12CE8" w:rsidRDefault="00D12CE8" w:rsidP="00C66E0B">
      <w:pPr>
        <w:pStyle w:val="a3"/>
        <w:numPr>
          <w:ilvl w:val="1"/>
          <w:numId w:val="6"/>
        </w:numPr>
        <w:spacing w:before="120" w:after="0" w:line="360" w:lineRule="auto"/>
        <w:jc w:val="both"/>
        <w:rPr>
          <w:rFonts w:ascii="David" w:hAnsi="David" w:cs="David"/>
          <w:sz w:val="24"/>
          <w:szCs w:val="24"/>
        </w:rPr>
      </w:pPr>
      <w:r w:rsidRPr="00E4782E">
        <w:rPr>
          <w:rFonts w:ascii="David" w:hAnsi="David" w:cs="David"/>
          <w:sz w:val="24"/>
          <w:szCs w:val="24"/>
          <w:rtl/>
        </w:rPr>
        <w:t>הפלטפורמה ת</w:t>
      </w:r>
      <w:r>
        <w:rPr>
          <w:rFonts w:ascii="David" w:hAnsi="David" w:cs="David" w:hint="cs"/>
          <w:sz w:val="24"/>
          <w:szCs w:val="24"/>
          <w:rtl/>
        </w:rPr>
        <w:t xml:space="preserve">קיים תחילה </w:t>
      </w:r>
      <w:r w:rsidRPr="003F28DC">
        <w:rPr>
          <w:rFonts w:ascii="David" w:hAnsi="David" w:cs="David" w:hint="cs"/>
          <w:sz w:val="24"/>
          <w:szCs w:val="24"/>
          <w:rtl/>
        </w:rPr>
        <w:t>אינטגרציה חלקית</w:t>
      </w:r>
      <w:r w:rsidR="000A308B">
        <w:rPr>
          <w:rFonts w:ascii="David" w:hAnsi="David" w:cs="David" w:hint="cs"/>
          <w:sz w:val="24"/>
          <w:szCs w:val="24"/>
          <w:rtl/>
        </w:rPr>
        <w:t>.</w:t>
      </w:r>
      <w:r>
        <w:rPr>
          <w:rFonts w:ascii="David" w:hAnsi="David" w:cs="David" w:hint="cs"/>
          <w:sz w:val="24"/>
          <w:szCs w:val="24"/>
          <w:rtl/>
        </w:rPr>
        <w:t xml:space="preserve"> כלומר</w:t>
      </w:r>
      <w:r w:rsidR="000A308B">
        <w:rPr>
          <w:rFonts w:ascii="David" w:hAnsi="David" w:cs="David" w:hint="cs"/>
          <w:sz w:val="24"/>
          <w:szCs w:val="24"/>
          <w:rtl/>
        </w:rPr>
        <w:t>,</w:t>
      </w:r>
      <w:r>
        <w:rPr>
          <w:rFonts w:ascii="David" w:hAnsi="David" w:cs="David" w:hint="cs"/>
          <w:sz w:val="24"/>
          <w:szCs w:val="24"/>
          <w:rtl/>
        </w:rPr>
        <w:t xml:space="preserve"> תקלוט תרומות, תבצע את כלל הפעולות הנדרשות לבדיקת תקינות התרומה, ותייצא לחשבי המשרדים קובץ מוכן לזיכוי במס. יובהר כי </w:t>
      </w:r>
      <w:r w:rsidR="00C66E0B">
        <w:rPr>
          <w:rFonts w:ascii="David" w:hAnsi="David" w:cs="David" w:hint="cs"/>
          <w:sz w:val="24"/>
          <w:szCs w:val="24"/>
          <w:rtl/>
        </w:rPr>
        <w:t xml:space="preserve">החטיבה שואפת </w:t>
      </w:r>
      <w:r>
        <w:rPr>
          <w:rFonts w:ascii="David" w:hAnsi="David" w:cs="David" w:hint="cs"/>
          <w:sz w:val="24"/>
          <w:szCs w:val="24"/>
          <w:rtl/>
        </w:rPr>
        <w:t xml:space="preserve">שבעתיד הפלטפורמה </w:t>
      </w:r>
      <w:r w:rsidR="00140807">
        <w:rPr>
          <w:rFonts w:ascii="David" w:hAnsi="David" w:cs="David" w:hint="cs"/>
          <w:sz w:val="24"/>
          <w:szCs w:val="24"/>
          <w:rtl/>
        </w:rPr>
        <w:t>תוכל ל</w:t>
      </w:r>
      <w:r>
        <w:rPr>
          <w:rFonts w:ascii="David" w:hAnsi="David" w:cs="David" w:hint="cs"/>
          <w:sz w:val="24"/>
          <w:szCs w:val="24"/>
          <w:rtl/>
        </w:rPr>
        <w:t xml:space="preserve">נהל </w:t>
      </w:r>
      <w:r w:rsidRPr="00A434E0">
        <w:rPr>
          <w:rFonts w:ascii="David" w:hAnsi="David" w:cs="David" w:hint="cs"/>
          <w:sz w:val="24"/>
          <w:szCs w:val="24"/>
          <w:rtl/>
        </w:rPr>
        <w:t>אינטגרציה מלאה</w:t>
      </w:r>
      <w:r w:rsidRPr="00A434E0">
        <w:rPr>
          <w:rFonts w:ascii="David" w:hAnsi="David" w:cs="David"/>
          <w:sz w:val="24"/>
          <w:szCs w:val="24"/>
          <w:rtl/>
        </w:rPr>
        <w:t xml:space="preserve"> בממשק ישיר למערכות השכר</w:t>
      </w:r>
      <w:r w:rsidR="00002A94">
        <w:rPr>
          <w:rFonts w:ascii="David" w:hAnsi="David" w:cs="David" w:hint="cs"/>
          <w:sz w:val="24"/>
          <w:szCs w:val="24"/>
          <w:rtl/>
        </w:rPr>
        <w:t xml:space="preserve"> בממשלה</w:t>
      </w:r>
      <w:r>
        <w:rPr>
          <w:rFonts w:ascii="David" w:hAnsi="David" w:cs="David" w:hint="cs"/>
          <w:sz w:val="24"/>
          <w:szCs w:val="24"/>
          <w:rtl/>
        </w:rPr>
        <w:t xml:space="preserve">, </w:t>
      </w:r>
      <w:r w:rsidR="00BE43E6">
        <w:rPr>
          <w:rFonts w:ascii="David" w:hAnsi="David" w:cs="David" w:hint="cs"/>
          <w:sz w:val="24"/>
          <w:szCs w:val="24"/>
          <w:rtl/>
        </w:rPr>
        <w:t xml:space="preserve">כך שמערכות אלו יזינו את </w:t>
      </w:r>
      <w:r w:rsidRPr="00A434E0">
        <w:rPr>
          <w:rFonts w:ascii="David" w:hAnsi="David" w:cs="David"/>
          <w:sz w:val="24"/>
          <w:szCs w:val="24"/>
          <w:rtl/>
        </w:rPr>
        <w:t>ביצוע הזיכוי במס</w:t>
      </w:r>
      <w:r>
        <w:rPr>
          <w:rFonts w:ascii="David" w:hAnsi="David" w:cs="David" w:hint="cs"/>
          <w:sz w:val="24"/>
          <w:szCs w:val="24"/>
          <w:rtl/>
        </w:rPr>
        <w:t xml:space="preserve"> בפועל</w:t>
      </w:r>
      <w:r w:rsidR="008E4325">
        <w:rPr>
          <w:rFonts w:ascii="David" w:hAnsi="David" w:cs="David" w:hint="cs"/>
          <w:sz w:val="24"/>
          <w:szCs w:val="24"/>
          <w:rtl/>
        </w:rPr>
        <w:t xml:space="preserve"> ישירות לתלוש השכר של העובד.</w:t>
      </w:r>
    </w:p>
    <w:p w:rsidR="000F7C7F" w:rsidRDefault="000F7C7F" w:rsidP="00C66E0B">
      <w:pPr>
        <w:pStyle w:val="a3"/>
        <w:numPr>
          <w:ilvl w:val="1"/>
          <w:numId w:val="6"/>
        </w:numPr>
        <w:spacing w:before="120" w:after="0" w:line="360" w:lineRule="auto"/>
        <w:jc w:val="both"/>
        <w:rPr>
          <w:rFonts w:ascii="David" w:hAnsi="David" w:cs="David"/>
        </w:rPr>
      </w:pPr>
      <w:r>
        <w:rPr>
          <w:rFonts w:ascii="David" w:hAnsi="David" w:cs="David" w:hint="cs"/>
          <w:sz w:val="24"/>
          <w:szCs w:val="24"/>
          <w:rtl/>
        </w:rPr>
        <w:t>ה</w:t>
      </w:r>
      <w:r w:rsidR="00C66E0B">
        <w:rPr>
          <w:rFonts w:ascii="David" w:hAnsi="David" w:cs="David" w:hint="cs"/>
          <w:sz w:val="24"/>
          <w:szCs w:val="24"/>
          <w:rtl/>
        </w:rPr>
        <w:t>חטיבה</w:t>
      </w:r>
      <w:r>
        <w:rPr>
          <w:rFonts w:ascii="David" w:hAnsi="David" w:cs="David" w:hint="cs"/>
          <w:sz w:val="24"/>
          <w:szCs w:val="24"/>
          <w:rtl/>
        </w:rPr>
        <w:t xml:space="preserve"> סבור</w:t>
      </w:r>
      <w:r w:rsidR="00C66E0B">
        <w:rPr>
          <w:rFonts w:ascii="David" w:hAnsi="David" w:cs="David" w:hint="cs"/>
          <w:sz w:val="24"/>
          <w:szCs w:val="24"/>
          <w:rtl/>
        </w:rPr>
        <w:t>ה</w:t>
      </w:r>
      <w:r>
        <w:rPr>
          <w:rFonts w:ascii="David" w:hAnsi="David" w:cs="David" w:hint="cs"/>
          <w:sz w:val="24"/>
          <w:szCs w:val="24"/>
          <w:rtl/>
        </w:rPr>
        <w:t xml:space="preserve"> כי מהלך זה יאפשר עידוד של עובדים למימוש זכותם לקבלת זיכוי מס בהתאם להוראות הפקודה.</w:t>
      </w:r>
    </w:p>
    <w:p w:rsidR="000A308B" w:rsidRPr="000A308B" w:rsidRDefault="000A308B" w:rsidP="000A308B">
      <w:pPr>
        <w:spacing w:before="120" w:after="0" w:line="360" w:lineRule="auto"/>
        <w:ind w:left="360"/>
        <w:jc w:val="both"/>
      </w:pPr>
    </w:p>
    <w:p w:rsidR="00EC4BF5" w:rsidRDefault="00EC4BF5" w:rsidP="00EC4BF5">
      <w:pPr>
        <w:pStyle w:val="a3"/>
        <w:numPr>
          <w:ilvl w:val="1"/>
          <w:numId w:val="6"/>
        </w:numPr>
        <w:spacing w:before="120" w:after="0" w:line="360" w:lineRule="auto"/>
        <w:jc w:val="both"/>
        <w:rPr>
          <w:rFonts w:ascii="David" w:hAnsi="David" w:cs="David"/>
          <w:sz w:val="24"/>
          <w:szCs w:val="24"/>
        </w:rPr>
      </w:pPr>
      <w:r>
        <w:rPr>
          <w:rFonts w:ascii="David" w:hAnsi="David" w:cs="David" w:hint="cs"/>
          <w:sz w:val="24"/>
          <w:szCs w:val="24"/>
          <w:rtl/>
        </w:rPr>
        <w:lastRenderedPageBreak/>
        <w:t xml:space="preserve">מובהר כי לפחות בשלב זה אין כוונה לקיים הליך תחרותי לבחירת ספק/ים </w:t>
      </w:r>
      <w:proofErr w:type="spellStart"/>
      <w:r>
        <w:rPr>
          <w:rFonts w:ascii="David" w:hAnsi="David" w:cs="David" w:hint="cs"/>
          <w:sz w:val="24"/>
          <w:szCs w:val="24"/>
          <w:rtl/>
        </w:rPr>
        <w:t>מסוימ</w:t>
      </w:r>
      <w:proofErr w:type="spellEnd"/>
      <w:r>
        <w:rPr>
          <w:rFonts w:ascii="David" w:hAnsi="David" w:cs="David" w:hint="cs"/>
          <w:sz w:val="24"/>
          <w:szCs w:val="24"/>
          <w:rtl/>
        </w:rPr>
        <w:t>/ים להתממשקות, וכי החשב הכללי שוקל לאפשר התממשקות מול כל מי שיעמוד בתקן ההתממשקות שיוגדר.</w:t>
      </w:r>
    </w:p>
    <w:p w:rsidR="00EC4BF5" w:rsidRDefault="00EC4BF5" w:rsidP="00664EDF">
      <w:pPr>
        <w:pStyle w:val="a3"/>
        <w:numPr>
          <w:ilvl w:val="1"/>
          <w:numId w:val="6"/>
        </w:numPr>
        <w:spacing w:before="120" w:after="0" w:line="360" w:lineRule="auto"/>
        <w:jc w:val="both"/>
        <w:rPr>
          <w:rFonts w:ascii="David" w:hAnsi="David" w:cs="David"/>
          <w:sz w:val="24"/>
          <w:szCs w:val="24"/>
        </w:rPr>
      </w:pPr>
      <w:r>
        <w:rPr>
          <w:rFonts w:ascii="David" w:hAnsi="David" w:cs="David" w:hint="cs"/>
          <w:sz w:val="24"/>
          <w:szCs w:val="24"/>
          <w:rtl/>
        </w:rPr>
        <w:t xml:space="preserve">מובהר </w:t>
      </w:r>
      <w:r w:rsidR="00357C7B">
        <w:rPr>
          <w:rFonts w:ascii="David" w:hAnsi="David" w:cs="David" w:hint="cs"/>
          <w:sz w:val="24"/>
          <w:szCs w:val="24"/>
          <w:rtl/>
        </w:rPr>
        <w:t xml:space="preserve">עוד </w:t>
      </w:r>
      <w:r>
        <w:rPr>
          <w:rFonts w:ascii="David" w:hAnsi="David" w:cs="David" w:hint="cs"/>
          <w:sz w:val="24"/>
          <w:szCs w:val="24"/>
          <w:rtl/>
        </w:rPr>
        <w:t xml:space="preserve">כי במתכונת ההפעלה המתוכננת, החשב הכללי לא ישלם על ההתממשקות ומנגד גם לא יגבה תשלום בגין ההתממשקות, כך שכל צד יישא בעלות </w:t>
      </w:r>
      <w:r w:rsidR="003F28DC">
        <w:rPr>
          <w:rFonts w:ascii="David" w:hAnsi="David" w:cs="David" w:hint="cs"/>
          <w:sz w:val="24"/>
          <w:szCs w:val="24"/>
          <w:rtl/>
        </w:rPr>
        <w:t>הקמה ו</w:t>
      </w:r>
      <w:r w:rsidR="00664EDF">
        <w:rPr>
          <w:rFonts w:ascii="David" w:hAnsi="David" w:cs="David" w:hint="cs"/>
          <w:sz w:val="24"/>
          <w:szCs w:val="24"/>
          <w:rtl/>
        </w:rPr>
        <w:t xml:space="preserve">תפעול </w:t>
      </w:r>
      <w:r>
        <w:rPr>
          <w:rFonts w:ascii="David" w:hAnsi="David" w:cs="David" w:hint="cs"/>
          <w:sz w:val="24"/>
          <w:szCs w:val="24"/>
          <w:rtl/>
        </w:rPr>
        <w:t xml:space="preserve">הממשק מצדו. </w:t>
      </w:r>
    </w:p>
    <w:p w:rsidR="004E4979" w:rsidRPr="00547F6D" w:rsidRDefault="004E4979" w:rsidP="005B4D8D">
      <w:pPr>
        <w:pStyle w:val="a3"/>
        <w:spacing w:before="120" w:after="0" w:line="360" w:lineRule="auto"/>
        <w:ind w:left="792"/>
        <w:jc w:val="both"/>
        <w:rPr>
          <w:rFonts w:ascii="David" w:hAnsi="David" w:cs="David"/>
          <w:sz w:val="24"/>
          <w:szCs w:val="24"/>
        </w:rPr>
      </w:pPr>
    </w:p>
    <w:p w:rsidR="00C55E59" w:rsidRPr="00547F6D" w:rsidRDefault="00940816" w:rsidP="004E4979">
      <w:pPr>
        <w:pStyle w:val="a3"/>
        <w:numPr>
          <w:ilvl w:val="0"/>
          <w:numId w:val="6"/>
        </w:numPr>
        <w:spacing w:before="120" w:after="0" w:line="360" w:lineRule="auto"/>
        <w:jc w:val="both"/>
        <w:rPr>
          <w:rFonts w:ascii="David" w:hAnsi="David" w:cs="David"/>
          <w:b/>
          <w:bCs/>
          <w:sz w:val="24"/>
          <w:szCs w:val="24"/>
          <w:u w:val="single"/>
        </w:rPr>
      </w:pPr>
      <w:r w:rsidRPr="00547F6D">
        <w:rPr>
          <w:rFonts w:ascii="David" w:hAnsi="David" w:cs="David" w:hint="cs"/>
          <w:b/>
          <w:bCs/>
          <w:sz w:val="24"/>
          <w:szCs w:val="24"/>
          <w:u w:val="single"/>
          <w:rtl/>
        </w:rPr>
        <w:t>מתכונת הבקשה לקבלת מידע</w:t>
      </w:r>
    </w:p>
    <w:p w:rsidR="00940816" w:rsidRPr="00547F6D" w:rsidRDefault="00940816" w:rsidP="006105F7">
      <w:pPr>
        <w:pStyle w:val="a3"/>
        <w:numPr>
          <w:ilvl w:val="1"/>
          <w:numId w:val="6"/>
        </w:numPr>
        <w:spacing w:before="120" w:after="0" w:line="360" w:lineRule="auto"/>
        <w:jc w:val="both"/>
        <w:rPr>
          <w:rFonts w:ascii="David" w:hAnsi="David" w:cs="David"/>
          <w:sz w:val="24"/>
          <w:szCs w:val="24"/>
        </w:rPr>
      </w:pPr>
      <w:r w:rsidRPr="00547F6D">
        <w:rPr>
          <w:rFonts w:ascii="David" w:hAnsi="David" w:cs="David" w:hint="cs"/>
          <w:sz w:val="24"/>
          <w:szCs w:val="24"/>
          <w:rtl/>
        </w:rPr>
        <w:t xml:space="preserve">שלב א' </w:t>
      </w:r>
      <w:r w:rsidRPr="00547F6D">
        <w:rPr>
          <w:rFonts w:ascii="David" w:hAnsi="David" w:cs="David"/>
          <w:sz w:val="24"/>
          <w:szCs w:val="24"/>
          <w:rtl/>
        </w:rPr>
        <w:t>–</w:t>
      </w:r>
      <w:r w:rsidRPr="00547F6D">
        <w:rPr>
          <w:rFonts w:ascii="David" w:hAnsi="David" w:cs="David" w:hint="cs"/>
          <w:sz w:val="24"/>
          <w:szCs w:val="24"/>
          <w:rtl/>
        </w:rPr>
        <w:t xml:space="preserve"> </w:t>
      </w:r>
      <w:r w:rsidR="000A308B">
        <w:rPr>
          <w:rFonts w:ascii="David" w:hAnsi="David" w:cs="David" w:hint="cs"/>
          <w:sz w:val="24"/>
          <w:szCs w:val="24"/>
          <w:rtl/>
        </w:rPr>
        <w:t>חטיבת השכר תקיים</w:t>
      </w:r>
      <w:r w:rsidRPr="00547F6D">
        <w:rPr>
          <w:rFonts w:ascii="David" w:hAnsi="David" w:cs="David" w:hint="cs"/>
          <w:sz w:val="24"/>
          <w:szCs w:val="24"/>
          <w:rtl/>
        </w:rPr>
        <w:t xml:space="preserve"> ביום </w:t>
      </w:r>
      <w:r w:rsidR="006105F7">
        <w:rPr>
          <w:rFonts w:ascii="David" w:hAnsi="David" w:cs="David" w:hint="cs"/>
          <w:sz w:val="24"/>
          <w:szCs w:val="24"/>
          <w:rtl/>
        </w:rPr>
        <w:t>10</w:t>
      </w:r>
      <w:r w:rsidR="00664EDF" w:rsidRPr="00547F6D">
        <w:rPr>
          <w:rFonts w:ascii="David" w:hAnsi="David" w:cs="David" w:hint="cs"/>
          <w:sz w:val="24"/>
          <w:szCs w:val="24"/>
          <w:rtl/>
        </w:rPr>
        <w:t>.</w:t>
      </w:r>
      <w:r w:rsidR="003F28DC" w:rsidRPr="00547F6D">
        <w:rPr>
          <w:rFonts w:ascii="David" w:hAnsi="David" w:cs="David" w:hint="cs"/>
          <w:sz w:val="24"/>
          <w:szCs w:val="24"/>
          <w:rtl/>
        </w:rPr>
        <w:t>0</w:t>
      </w:r>
      <w:r w:rsidR="006105F7">
        <w:rPr>
          <w:rFonts w:ascii="David" w:hAnsi="David" w:cs="David" w:hint="cs"/>
          <w:sz w:val="24"/>
          <w:szCs w:val="24"/>
          <w:rtl/>
        </w:rPr>
        <w:t>5</w:t>
      </w:r>
      <w:r w:rsidR="00664EDF" w:rsidRPr="00547F6D">
        <w:rPr>
          <w:rFonts w:ascii="David" w:hAnsi="David" w:cs="David" w:hint="cs"/>
          <w:sz w:val="24"/>
          <w:szCs w:val="24"/>
          <w:rtl/>
        </w:rPr>
        <w:t>.23</w:t>
      </w:r>
      <w:r w:rsidR="00140807" w:rsidRPr="00547F6D">
        <w:rPr>
          <w:rFonts w:ascii="David" w:hAnsi="David" w:cs="David" w:hint="cs"/>
          <w:sz w:val="24"/>
          <w:szCs w:val="24"/>
          <w:rtl/>
        </w:rPr>
        <w:t xml:space="preserve"> </w:t>
      </w:r>
      <w:r w:rsidR="00664EDF" w:rsidRPr="00547F6D">
        <w:rPr>
          <w:rFonts w:ascii="David" w:hAnsi="David" w:cs="David" w:hint="cs"/>
          <w:sz w:val="24"/>
          <w:szCs w:val="24"/>
          <w:rtl/>
        </w:rPr>
        <w:t xml:space="preserve">בשעה 14:00 כנס מקצועי </w:t>
      </w:r>
      <w:r w:rsidR="003F28DC" w:rsidRPr="00547F6D">
        <w:rPr>
          <w:rFonts w:ascii="David" w:hAnsi="David" w:cs="David" w:hint="cs"/>
          <w:sz w:val="24"/>
          <w:szCs w:val="24"/>
          <w:rtl/>
        </w:rPr>
        <w:t>באמצעות תוכנת "זום"</w:t>
      </w:r>
      <w:r w:rsidRPr="00547F6D">
        <w:rPr>
          <w:rFonts w:ascii="David" w:hAnsi="David" w:cs="David" w:hint="cs"/>
          <w:sz w:val="24"/>
          <w:szCs w:val="24"/>
          <w:rtl/>
        </w:rPr>
        <w:t>.</w:t>
      </w:r>
      <w:r w:rsidR="00140807" w:rsidRPr="00547F6D">
        <w:rPr>
          <w:rFonts w:ascii="David" w:hAnsi="David" w:cs="David" w:hint="cs"/>
          <w:sz w:val="24"/>
          <w:szCs w:val="24"/>
          <w:rtl/>
        </w:rPr>
        <w:t xml:space="preserve"> בישיבה </w:t>
      </w:r>
      <w:r w:rsidR="00C66E0B">
        <w:rPr>
          <w:rFonts w:ascii="David" w:hAnsi="David" w:cs="David" w:hint="cs"/>
          <w:sz w:val="24"/>
          <w:szCs w:val="24"/>
          <w:rtl/>
        </w:rPr>
        <w:t>ת</w:t>
      </w:r>
      <w:r w:rsidR="00C66E0B" w:rsidRPr="00547F6D">
        <w:rPr>
          <w:rFonts w:ascii="David" w:hAnsi="David" w:cs="David" w:hint="cs"/>
          <w:sz w:val="24"/>
          <w:szCs w:val="24"/>
          <w:rtl/>
        </w:rPr>
        <w:t>דון ה</w:t>
      </w:r>
      <w:r w:rsidR="00C66E0B">
        <w:rPr>
          <w:rFonts w:ascii="David" w:hAnsi="David" w:cs="David" w:hint="cs"/>
          <w:sz w:val="24"/>
          <w:szCs w:val="24"/>
          <w:rtl/>
        </w:rPr>
        <w:t>חטיבה</w:t>
      </w:r>
      <w:r w:rsidR="00C66E0B" w:rsidRPr="00547F6D">
        <w:rPr>
          <w:rFonts w:ascii="David" w:hAnsi="David" w:cs="David" w:hint="cs"/>
          <w:sz w:val="24"/>
          <w:szCs w:val="24"/>
          <w:rtl/>
        </w:rPr>
        <w:t xml:space="preserve"> </w:t>
      </w:r>
      <w:r w:rsidR="00002A94">
        <w:rPr>
          <w:rFonts w:ascii="David" w:hAnsi="David" w:cs="David" w:hint="cs"/>
          <w:sz w:val="24"/>
          <w:szCs w:val="24"/>
          <w:rtl/>
        </w:rPr>
        <w:t>בהשתתפות</w:t>
      </w:r>
      <w:r w:rsidR="00002A94" w:rsidRPr="00547F6D">
        <w:rPr>
          <w:rFonts w:ascii="David" w:hAnsi="David" w:cs="David" w:hint="cs"/>
          <w:sz w:val="24"/>
          <w:szCs w:val="24"/>
          <w:rtl/>
        </w:rPr>
        <w:t xml:space="preserve"> </w:t>
      </w:r>
      <w:r w:rsidR="00F036FC" w:rsidRPr="00547F6D">
        <w:rPr>
          <w:rFonts w:ascii="David" w:hAnsi="David" w:cs="David" w:hint="cs"/>
          <w:sz w:val="24"/>
          <w:szCs w:val="24"/>
          <w:rtl/>
        </w:rPr>
        <w:t xml:space="preserve">נציגי מערכות השכר </w:t>
      </w:r>
      <w:proofErr w:type="spellStart"/>
      <w:r w:rsidR="00F036FC" w:rsidRPr="00547F6D">
        <w:rPr>
          <w:rFonts w:ascii="David" w:hAnsi="David" w:cs="David" w:hint="cs"/>
          <w:sz w:val="24"/>
          <w:szCs w:val="24"/>
          <w:rtl/>
        </w:rPr>
        <w:t>ב</w:t>
      </w:r>
      <w:r w:rsidR="00140807" w:rsidRPr="00547F6D">
        <w:rPr>
          <w:rFonts w:ascii="David" w:hAnsi="David" w:cs="David" w:hint="cs"/>
          <w:sz w:val="24"/>
          <w:szCs w:val="24"/>
          <w:rtl/>
        </w:rPr>
        <w:t>מרכב"ה</w:t>
      </w:r>
      <w:proofErr w:type="spellEnd"/>
      <w:r w:rsidR="00140807" w:rsidRPr="00547F6D">
        <w:rPr>
          <w:rFonts w:ascii="David" w:hAnsi="David" w:cs="David" w:hint="cs"/>
          <w:sz w:val="24"/>
          <w:szCs w:val="24"/>
          <w:rtl/>
        </w:rPr>
        <w:t xml:space="preserve"> </w:t>
      </w:r>
      <w:proofErr w:type="spellStart"/>
      <w:r w:rsidR="00140807" w:rsidRPr="00547F6D">
        <w:rPr>
          <w:rFonts w:ascii="David" w:hAnsi="David" w:cs="David" w:hint="cs"/>
          <w:sz w:val="24"/>
          <w:szCs w:val="24"/>
          <w:rtl/>
        </w:rPr>
        <w:t>ו</w:t>
      </w:r>
      <w:r w:rsidR="000A308B">
        <w:rPr>
          <w:rFonts w:ascii="David" w:hAnsi="David" w:cs="David" w:hint="cs"/>
          <w:sz w:val="24"/>
          <w:szCs w:val="24"/>
          <w:rtl/>
        </w:rPr>
        <w:t>ב</w:t>
      </w:r>
      <w:r w:rsidR="00140807" w:rsidRPr="00547F6D">
        <w:rPr>
          <w:rFonts w:ascii="David" w:hAnsi="David" w:cs="David" w:hint="cs"/>
          <w:sz w:val="24"/>
          <w:szCs w:val="24"/>
          <w:rtl/>
        </w:rPr>
        <w:t>מל"</w:t>
      </w:r>
      <w:r w:rsidR="00F036FC" w:rsidRPr="00547F6D">
        <w:rPr>
          <w:rFonts w:ascii="David" w:hAnsi="David" w:cs="David" w:hint="cs"/>
          <w:sz w:val="24"/>
          <w:szCs w:val="24"/>
          <w:rtl/>
        </w:rPr>
        <w:t>ם</w:t>
      </w:r>
      <w:proofErr w:type="spellEnd"/>
      <w:r w:rsidR="00002A94">
        <w:rPr>
          <w:rFonts w:ascii="David" w:hAnsi="David" w:cs="David" w:hint="cs"/>
          <w:sz w:val="24"/>
          <w:szCs w:val="24"/>
          <w:rtl/>
        </w:rPr>
        <w:t>,</w:t>
      </w:r>
      <w:r w:rsidR="00F036FC" w:rsidRPr="00547F6D">
        <w:rPr>
          <w:rFonts w:ascii="David" w:hAnsi="David" w:cs="David" w:hint="cs"/>
          <w:sz w:val="24"/>
          <w:szCs w:val="24"/>
          <w:rtl/>
        </w:rPr>
        <w:t xml:space="preserve"> בדבר</w:t>
      </w:r>
      <w:r w:rsidR="00140807" w:rsidRPr="00547F6D">
        <w:rPr>
          <w:rFonts w:ascii="David" w:hAnsi="David" w:cs="David" w:hint="cs"/>
          <w:sz w:val="24"/>
          <w:szCs w:val="24"/>
          <w:rtl/>
        </w:rPr>
        <w:t xml:space="preserve"> הדרישות להתממשקות עם פלטפורמות חיצוניות לצורך פרויקט זה.</w:t>
      </w:r>
      <w:r w:rsidRPr="00547F6D">
        <w:rPr>
          <w:rFonts w:ascii="David" w:hAnsi="David" w:cs="David" w:hint="cs"/>
          <w:sz w:val="24"/>
          <w:szCs w:val="24"/>
          <w:rtl/>
        </w:rPr>
        <w:t xml:space="preserve"> המשיבים יורשו לשאול שאלות ולהציע הצעות בעל-פה. </w:t>
      </w:r>
      <w:r w:rsidRPr="00547F6D">
        <w:rPr>
          <w:rFonts w:ascii="David" w:hAnsi="David" w:cs="David"/>
          <w:sz w:val="24"/>
          <w:szCs w:val="24"/>
          <w:rtl/>
        </w:rPr>
        <w:t xml:space="preserve">ההשתתפות בכנס מחייבת רישום מוקדם באמצעות משלוח דוא"ל לכתובת </w:t>
      </w:r>
      <w:r w:rsidR="00140807" w:rsidRPr="00547F6D">
        <w:rPr>
          <w:rFonts w:ascii="David" w:hAnsi="David" w:cs="David"/>
          <w:sz w:val="24"/>
          <w:szCs w:val="24"/>
        </w:rPr>
        <w:t>orl@mof.gov.il</w:t>
      </w:r>
      <w:r w:rsidR="00140807" w:rsidRPr="00547F6D">
        <w:rPr>
          <w:rFonts w:ascii="David" w:hAnsi="David" w:cs="David"/>
          <w:sz w:val="24"/>
          <w:szCs w:val="24"/>
          <w:rtl/>
        </w:rPr>
        <w:t xml:space="preserve">. </w:t>
      </w:r>
      <w:r w:rsidRPr="00547F6D">
        <w:rPr>
          <w:rFonts w:ascii="David" w:hAnsi="David" w:cs="David"/>
          <w:sz w:val="24"/>
          <w:szCs w:val="24"/>
          <w:rtl/>
        </w:rPr>
        <w:t xml:space="preserve">בפניה יש למסור את פרטי </w:t>
      </w:r>
      <w:r w:rsidR="00F036FC" w:rsidRPr="00547F6D">
        <w:rPr>
          <w:rFonts w:ascii="David" w:hAnsi="David" w:cs="David"/>
          <w:sz w:val="24"/>
          <w:szCs w:val="24"/>
          <w:rtl/>
        </w:rPr>
        <w:t>המשיב</w:t>
      </w:r>
      <w:r w:rsidRPr="00547F6D">
        <w:rPr>
          <w:rFonts w:ascii="David" w:hAnsi="David" w:cs="David"/>
          <w:sz w:val="24"/>
          <w:szCs w:val="24"/>
          <w:rtl/>
        </w:rPr>
        <w:t xml:space="preserve"> ואת פרטי נציגיו </w:t>
      </w:r>
      <w:r w:rsidR="003F28DC" w:rsidRPr="00547F6D">
        <w:rPr>
          <w:rFonts w:ascii="David" w:hAnsi="David" w:cs="David"/>
          <w:sz w:val="24"/>
          <w:szCs w:val="24"/>
          <w:rtl/>
        </w:rPr>
        <w:t xml:space="preserve">שישתתפו </w:t>
      </w:r>
      <w:r w:rsidR="000A308B">
        <w:rPr>
          <w:rFonts w:ascii="David" w:hAnsi="David" w:cs="David" w:hint="cs"/>
          <w:sz w:val="24"/>
          <w:szCs w:val="24"/>
          <w:rtl/>
        </w:rPr>
        <w:t>ב</w:t>
      </w:r>
      <w:r w:rsidRPr="00547F6D">
        <w:rPr>
          <w:rFonts w:ascii="David" w:hAnsi="David" w:cs="David"/>
          <w:sz w:val="24"/>
          <w:szCs w:val="24"/>
          <w:rtl/>
        </w:rPr>
        <w:t xml:space="preserve">כנס (שם מלא ותפקיד). </w:t>
      </w:r>
      <w:r w:rsidR="00F036FC" w:rsidRPr="00547F6D">
        <w:rPr>
          <w:rFonts w:ascii="David" w:hAnsi="David" w:cs="David"/>
          <w:sz w:val="24"/>
          <w:szCs w:val="24"/>
          <w:rtl/>
        </w:rPr>
        <w:t>הכנס יתקיים ב"זום"</w:t>
      </w:r>
      <w:r w:rsidR="00140807" w:rsidRPr="00547F6D">
        <w:rPr>
          <w:rFonts w:ascii="David" w:hAnsi="David" w:cs="David"/>
          <w:sz w:val="24"/>
          <w:szCs w:val="24"/>
          <w:rtl/>
        </w:rPr>
        <w:t>, קישור לפגישה יישלח במייל חוזר</w:t>
      </w:r>
      <w:r w:rsidRPr="00547F6D">
        <w:rPr>
          <w:rFonts w:ascii="David" w:hAnsi="David" w:cs="David"/>
          <w:sz w:val="24"/>
          <w:szCs w:val="24"/>
          <w:rtl/>
        </w:rPr>
        <w:t>.</w:t>
      </w:r>
    </w:p>
    <w:p w:rsidR="00940816" w:rsidRPr="00547F6D" w:rsidRDefault="00940816" w:rsidP="000A308B">
      <w:pPr>
        <w:pStyle w:val="a3"/>
        <w:numPr>
          <w:ilvl w:val="1"/>
          <w:numId w:val="6"/>
        </w:numPr>
        <w:spacing w:before="120" w:after="0" w:line="360" w:lineRule="auto"/>
        <w:jc w:val="both"/>
        <w:rPr>
          <w:rFonts w:ascii="David" w:hAnsi="David" w:cs="David"/>
          <w:sz w:val="24"/>
          <w:szCs w:val="24"/>
        </w:rPr>
      </w:pPr>
      <w:r w:rsidRPr="00547F6D">
        <w:rPr>
          <w:rFonts w:ascii="David" w:hAnsi="David" w:cs="David"/>
          <w:sz w:val="24"/>
          <w:szCs w:val="24"/>
          <w:rtl/>
        </w:rPr>
        <w:t xml:space="preserve">שלב ב' – המשיבים יורשו להגיש התייחסות בכתב </w:t>
      </w:r>
      <w:r w:rsidR="00140807" w:rsidRPr="00547F6D">
        <w:rPr>
          <w:rFonts w:ascii="David" w:hAnsi="David" w:cs="David"/>
          <w:sz w:val="24"/>
          <w:szCs w:val="24"/>
          <w:rtl/>
        </w:rPr>
        <w:t xml:space="preserve">לישיבה בה נכחו </w:t>
      </w:r>
      <w:r w:rsidRPr="00547F6D">
        <w:rPr>
          <w:rFonts w:ascii="David" w:hAnsi="David" w:cs="David"/>
          <w:sz w:val="24"/>
          <w:szCs w:val="24"/>
          <w:rtl/>
        </w:rPr>
        <w:t xml:space="preserve">בהיקף שלא יעלה על – 10 עמודי </w:t>
      </w:r>
      <w:r w:rsidRPr="00547F6D">
        <w:rPr>
          <w:rFonts w:ascii="David" w:hAnsi="David" w:cs="David"/>
          <w:sz w:val="24"/>
          <w:szCs w:val="24"/>
        </w:rPr>
        <w:t>A4</w:t>
      </w:r>
      <w:r w:rsidRPr="00547F6D">
        <w:rPr>
          <w:rFonts w:ascii="David" w:hAnsi="David" w:cs="David"/>
          <w:sz w:val="24"/>
          <w:szCs w:val="24"/>
          <w:rtl/>
        </w:rPr>
        <w:t xml:space="preserve"> מודפסים </w:t>
      </w:r>
      <w:r w:rsidR="000A308B">
        <w:rPr>
          <w:rFonts w:ascii="David" w:hAnsi="David" w:cs="David" w:hint="cs"/>
          <w:sz w:val="24"/>
          <w:szCs w:val="24"/>
          <w:rtl/>
        </w:rPr>
        <w:t>בגודל</w:t>
      </w:r>
      <w:r w:rsidR="000A308B" w:rsidRPr="00547F6D">
        <w:rPr>
          <w:rFonts w:ascii="David" w:hAnsi="David" w:cs="David"/>
          <w:sz w:val="24"/>
          <w:szCs w:val="24"/>
          <w:rtl/>
        </w:rPr>
        <w:t xml:space="preserve"> </w:t>
      </w:r>
      <w:r w:rsidRPr="00547F6D">
        <w:rPr>
          <w:rFonts w:ascii="David" w:hAnsi="David" w:cs="David"/>
          <w:sz w:val="24"/>
          <w:szCs w:val="24"/>
          <w:rtl/>
        </w:rPr>
        <w:t>12 ברווח של שורה וחצי. למענה ניתן לצרף נספחים בהיקף שלא יעלה על 20 עמודים נוספים. המועד האחרון להגשת ההתייחסות בכתב הינו ה</w:t>
      </w:r>
      <w:r w:rsidR="00F036FC" w:rsidRPr="00547F6D">
        <w:rPr>
          <w:rFonts w:ascii="David" w:hAnsi="David" w:cs="David"/>
          <w:sz w:val="24"/>
          <w:szCs w:val="24"/>
          <w:rtl/>
        </w:rPr>
        <w:t>-03.05.23</w:t>
      </w:r>
      <w:r w:rsidRPr="00547F6D">
        <w:rPr>
          <w:rFonts w:ascii="David" w:hAnsi="David" w:cs="David"/>
          <w:sz w:val="24"/>
          <w:szCs w:val="24"/>
          <w:rtl/>
        </w:rPr>
        <w:t>.</w:t>
      </w:r>
    </w:p>
    <w:p w:rsidR="008F79F6" w:rsidRDefault="00940816" w:rsidP="00F036FC">
      <w:pPr>
        <w:pStyle w:val="a3"/>
        <w:numPr>
          <w:ilvl w:val="1"/>
          <w:numId w:val="6"/>
        </w:numPr>
        <w:spacing w:before="120" w:after="0" w:line="360" w:lineRule="auto"/>
        <w:jc w:val="both"/>
        <w:rPr>
          <w:rFonts w:ascii="David" w:hAnsi="David" w:cs="David"/>
          <w:sz w:val="24"/>
          <w:szCs w:val="24"/>
        </w:rPr>
      </w:pPr>
      <w:r w:rsidRPr="00547F6D">
        <w:rPr>
          <w:rFonts w:ascii="David" w:hAnsi="David" w:cs="David"/>
          <w:sz w:val="24"/>
          <w:szCs w:val="24"/>
          <w:rtl/>
        </w:rPr>
        <w:t xml:space="preserve">שלב ג' </w:t>
      </w:r>
      <w:r w:rsidR="008F79F6" w:rsidRPr="00547F6D">
        <w:rPr>
          <w:rFonts w:ascii="David" w:hAnsi="David" w:cs="David"/>
          <w:sz w:val="24"/>
          <w:szCs w:val="24"/>
          <w:rtl/>
        </w:rPr>
        <w:t xml:space="preserve">– </w:t>
      </w:r>
      <w:r w:rsidRPr="00547F6D">
        <w:rPr>
          <w:rFonts w:ascii="David" w:hAnsi="David" w:cs="David"/>
          <w:sz w:val="24"/>
          <w:szCs w:val="24"/>
          <w:rtl/>
        </w:rPr>
        <w:t>היחידה תפרסם את אופן ההתממשקות לפורטל הספקים הממשלתי. מובהר בזאת שהיחידה אינה מתחייבת לקבל את הפתרונות או מידע כפי שיוצג במסגרת הליך זה.</w:t>
      </w:r>
      <w:r w:rsidR="00F036FC" w:rsidRPr="00547F6D">
        <w:rPr>
          <w:rFonts w:ascii="David" w:hAnsi="David" w:cs="David"/>
          <w:sz w:val="24"/>
          <w:szCs w:val="24"/>
          <w:rtl/>
        </w:rPr>
        <w:t xml:space="preserve"> </w:t>
      </w:r>
    </w:p>
    <w:p w:rsidR="00547F6D" w:rsidRPr="00547F6D" w:rsidRDefault="00547F6D" w:rsidP="00547F6D">
      <w:pPr>
        <w:pStyle w:val="a3"/>
        <w:spacing w:before="120" w:after="0" w:line="360" w:lineRule="auto"/>
        <w:ind w:left="792"/>
        <w:jc w:val="both"/>
        <w:rPr>
          <w:rFonts w:ascii="David" w:hAnsi="David" w:cs="David"/>
          <w:sz w:val="24"/>
          <w:szCs w:val="24"/>
        </w:rPr>
      </w:pPr>
    </w:p>
    <w:p w:rsidR="008F79F6" w:rsidRPr="00547F6D" w:rsidRDefault="00547F6D" w:rsidP="00547F6D">
      <w:pPr>
        <w:pStyle w:val="a3"/>
        <w:numPr>
          <w:ilvl w:val="0"/>
          <w:numId w:val="6"/>
        </w:numPr>
        <w:spacing w:before="120" w:after="0" w:line="360" w:lineRule="auto"/>
        <w:jc w:val="both"/>
        <w:rPr>
          <w:rFonts w:ascii="David" w:hAnsi="David" w:cs="David"/>
          <w:b/>
          <w:bCs/>
          <w:sz w:val="24"/>
          <w:szCs w:val="24"/>
          <w:u w:val="single"/>
        </w:rPr>
      </w:pPr>
      <w:r w:rsidRPr="00547F6D">
        <w:rPr>
          <w:rFonts w:ascii="David" w:hAnsi="David" w:cs="David"/>
          <w:b/>
          <w:bCs/>
          <w:sz w:val="24"/>
          <w:szCs w:val="24"/>
          <w:u w:val="single"/>
          <w:rtl/>
        </w:rPr>
        <w:t>המידע המבוקש</w:t>
      </w:r>
    </w:p>
    <w:p w:rsidR="00F974A1" w:rsidRDefault="00F974A1" w:rsidP="00F974A1">
      <w:pPr>
        <w:pStyle w:val="a3"/>
        <w:numPr>
          <w:ilvl w:val="1"/>
          <w:numId w:val="6"/>
        </w:numPr>
        <w:spacing w:before="120" w:after="0" w:line="360" w:lineRule="auto"/>
        <w:jc w:val="both"/>
        <w:rPr>
          <w:rFonts w:ascii="David" w:hAnsi="David" w:cs="David"/>
          <w:sz w:val="24"/>
          <w:szCs w:val="24"/>
        </w:rPr>
      </w:pPr>
      <w:r>
        <w:rPr>
          <w:rFonts w:ascii="David" w:hAnsi="David" w:cs="David" w:hint="cs"/>
          <w:sz w:val="24"/>
          <w:szCs w:val="24"/>
          <w:rtl/>
        </w:rPr>
        <w:t>יש לפרט בדבר יכולות פלטפורמה של המשיב לעמוד בקריטריונים הבאים:</w:t>
      </w:r>
    </w:p>
    <w:p w:rsidR="00547F6D" w:rsidRPr="00F974A1" w:rsidRDefault="00F974A1" w:rsidP="00F974A1">
      <w:pPr>
        <w:pStyle w:val="a3"/>
        <w:numPr>
          <w:ilvl w:val="2"/>
          <w:numId w:val="6"/>
        </w:numPr>
        <w:spacing w:before="120" w:after="0" w:line="360" w:lineRule="auto"/>
        <w:jc w:val="both"/>
        <w:rPr>
          <w:rFonts w:ascii="David" w:hAnsi="David" w:cs="David"/>
          <w:sz w:val="24"/>
          <w:szCs w:val="24"/>
          <w:rtl/>
        </w:rPr>
      </w:pPr>
      <w:r>
        <w:rPr>
          <w:rFonts w:ascii="David" w:hAnsi="David" w:cs="David" w:hint="cs"/>
          <w:sz w:val="24"/>
          <w:szCs w:val="24"/>
          <w:rtl/>
        </w:rPr>
        <w:t xml:space="preserve"> ניהול</w:t>
      </w:r>
      <w:r w:rsidR="00547F6D" w:rsidRPr="00547F6D">
        <w:rPr>
          <w:rFonts w:ascii="David" w:hAnsi="David" w:cs="David"/>
          <w:sz w:val="24"/>
          <w:szCs w:val="24"/>
          <w:rtl/>
        </w:rPr>
        <w:t xml:space="preserve"> מנגנון מסודר לבדיקה ושמירה של קבלות מקוריות </w:t>
      </w:r>
      <w:r>
        <w:rPr>
          <w:rFonts w:ascii="David" w:hAnsi="David" w:cs="David" w:hint="cs"/>
          <w:sz w:val="24"/>
          <w:szCs w:val="24"/>
          <w:rtl/>
        </w:rPr>
        <w:t>בעבור תרומת העובד;</w:t>
      </w:r>
    </w:p>
    <w:p w:rsidR="00547F6D" w:rsidRDefault="00B50D33" w:rsidP="00F974A1">
      <w:pPr>
        <w:pStyle w:val="a3"/>
        <w:numPr>
          <w:ilvl w:val="2"/>
          <w:numId w:val="6"/>
        </w:numPr>
        <w:spacing w:before="120" w:after="0" w:line="360" w:lineRule="auto"/>
        <w:jc w:val="both"/>
        <w:rPr>
          <w:rFonts w:ascii="David" w:hAnsi="David" w:cs="David"/>
          <w:sz w:val="24"/>
          <w:szCs w:val="24"/>
        </w:rPr>
      </w:pPr>
      <w:r>
        <w:rPr>
          <w:rFonts w:ascii="David" w:hAnsi="David" w:cs="David" w:hint="cs"/>
          <w:sz w:val="24"/>
          <w:szCs w:val="24"/>
          <w:rtl/>
        </w:rPr>
        <w:t xml:space="preserve"> </w:t>
      </w:r>
      <w:r w:rsidR="00F974A1">
        <w:rPr>
          <w:rFonts w:ascii="David" w:hAnsi="David" w:cs="David" w:hint="cs"/>
          <w:sz w:val="24"/>
          <w:szCs w:val="24"/>
          <w:rtl/>
        </w:rPr>
        <w:t xml:space="preserve">קיומה של </w:t>
      </w:r>
      <w:r w:rsidR="00547F6D" w:rsidRPr="00547F6D">
        <w:rPr>
          <w:rFonts w:ascii="David" w:hAnsi="David" w:cs="David"/>
          <w:sz w:val="24"/>
          <w:szCs w:val="24"/>
          <w:rtl/>
        </w:rPr>
        <w:t>מערכת סליקת אשראי</w:t>
      </w:r>
      <w:r w:rsidR="00547F6D">
        <w:rPr>
          <w:rFonts w:ascii="David" w:hAnsi="David" w:cs="David" w:hint="cs"/>
          <w:sz w:val="24"/>
          <w:szCs w:val="24"/>
          <w:rtl/>
        </w:rPr>
        <w:t xml:space="preserve"> </w:t>
      </w:r>
      <w:r w:rsidR="00547F6D">
        <w:rPr>
          <w:rFonts w:ascii="David" w:hAnsi="David" w:cs="David"/>
          <w:sz w:val="24"/>
          <w:szCs w:val="24"/>
          <w:rtl/>
        </w:rPr>
        <w:t>–</w:t>
      </w:r>
      <w:r w:rsidR="00547F6D">
        <w:rPr>
          <w:rFonts w:ascii="David" w:hAnsi="David" w:cs="David" w:hint="cs"/>
          <w:sz w:val="24"/>
          <w:szCs w:val="24"/>
          <w:rtl/>
        </w:rPr>
        <w:t xml:space="preserve"> יש להציג אופי מערכת זו</w:t>
      </w:r>
      <w:r w:rsidR="00F974A1">
        <w:rPr>
          <w:rFonts w:ascii="David" w:hAnsi="David" w:cs="David" w:hint="cs"/>
          <w:sz w:val="24"/>
          <w:szCs w:val="24"/>
          <w:rtl/>
        </w:rPr>
        <w:t>;</w:t>
      </w:r>
    </w:p>
    <w:p w:rsidR="00547F6D" w:rsidRPr="00F974A1" w:rsidRDefault="00440106" w:rsidP="00F974A1">
      <w:pPr>
        <w:pStyle w:val="a3"/>
        <w:numPr>
          <w:ilvl w:val="2"/>
          <w:numId w:val="6"/>
        </w:numPr>
        <w:spacing w:before="120" w:after="0" w:line="360" w:lineRule="auto"/>
        <w:jc w:val="both"/>
        <w:rPr>
          <w:rFonts w:ascii="David" w:hAnsi="David" w:cs="David"/>
          <w:sz w:val="24"/>
          <w:szCs w:val="24"/>
          <w:rtl/>
        </w:rPr>
      </w:pPr>
      <w:r>
        <w:rPr>
          <w:rFonts w:ascii="David" w:hAnsi="David" w:cs="David" w:hint="cs"/>
          <w:sz w:val="24"/>
          <w:szCs w:val="24"/>
          <w:rtl/>
        </w:rPr>
        <w:t xml:space="preserve"> </w:t>
      </w:r>
      <w:r w:rsidR="00F974A1">
        <w:rPr>
          <w:rFonts w:ascii="David" w:hAnsi="David" w:cs="David" w:hint="cs"/>
          <w:sz w:val="24"/>
          <w:szCs w:val="24"/>
          <w:rtl/>
        </w:rPr>
        <w:t>קיומו של</w:t>
      </w:r>
      <w:r w:rsidR="00547F6D" w:rsidRPr="00F974A1">
        <w:rPr>
          <w:rFonts w:ascii="David" w:hAnsi="David" w:cs="David"/>
          <w:sz w:val="24"/>
          <w:szCs w:val="24"/>
          <w:rtl/>
        </w:rPr>
        <w:t xml:space="preserve"> קובץ מיוחד ומאובטח של העובדים אשר קיבלו זיכוי בגין תרומות בו יפורטו: שם העובד התורם, מספר ת"ז, תאריך התרומה, סכום התרומה, שם המוסד מקבל התרומה, מספר התיק במס הכנסה של המוסד מקבל התרומה ופירוט החישוב של סכום הזיכוי המגיע לפי סעיף 46 לפקודה</w:t>
      </w:r>
      <w:r w:rsidR="00B50D33">
        <w:rPr>
          <w:rFonts w:ascii="David" w:hAnsi="David" w:cs="David" w:hint="cs"/>
          <w:sz w:val="24"/>
          <w:szCs w:val="24"/>
          <w:rtl/>
        </w:rPr>
        <w:t>.</w:t>
      </w:r>
    </w:p>
    <w:p w:rsidR="00547F6D" w:rsidRPr="00547F6D" w:rsidRDefault="00B50D33" w:rsidP="00F974A1">
      <w:pPr>
        <w:pStyle w:val="a3"/>
        <w:numPr>
          <w:ilvl w:val="2"/>
          <w:numId w:val="6"/>
        </w:numPr>
        <w:spacing w:before="120" w:after="0" w:line="360" w:lineRule="auto"/>
        <w:jc w:val="both"/>
        <w:rPr>
          <w:rFonts w:ascii="David" w:hAnsi="David" w:cs="David"/>
          <w:sz w:val="24"/>
          <w:szCs w:val="24"/>
          <w:rtl/>
        </w:rPr>
      </w:pPr>
      <w:r>
        <w:rPr>
          <w:rFonts w:ascii="David" w:hAnsi="David" w:cs="David" w:hint="cs"/>
          <w:sz w:val="24"/>
          <w:szCs w:val="24"/>
          <w:rtl/>
        </w:rPr>
        <w:t xml:space="preserve"> </w:t>
      </w:r>
      <w:r w:rsidR="00F974A1">
        <w:rPr>
          <w:rFonts w:ascii="David" w:hAnsi="David" w:cs="David" w:hint="cs"/>
          <w:sz w:val="24"/>
          <w:szCs w:val="24"/>
          <w:rtl/>
        </w:rPr>
        <w:t xml:space="preserve">קיומו של </w:t>
      </w:r>
      <w:r w:rsidR="00547F6D" w:rsidRPr="00C66E0B">
        <w:rPr>
          <w:rFonts w:ascii="David" w:hAnsi="David" w:cs="David"/>
          <w:sz w:val="24"/>
          <w:szCs w:val="24"/>
          <w:rtl/>
        </w:rPr>
        <w:t xml:space="preserve">תקן אבטחה </w:t>
      </w:r>
      <w:r w:rsidR="00547F6D" w:rsidRPr="00C66E0B">
        <w:rPr>
          <w:rFonts w:ascii="David" w:hAnsi="David" w:cs="David"/>
          <w:sz w:val="24"/>
          <w:szCs w:val="24"/>
        </w:rPr>
        <w:t>ISO 27001</w:t>
      </w:r>
      <w:r w:rsidR="00547F6D" w:rsidRPr="00C66E0B">
        <w:rPr>
          <w:rFonts w:ascii="David" w:hAnsi="David" w:cs="David"/>
          <w:sz w:val="24"/>
          <w:szCs w:val="24"/>
          <w:rtl/>
        </w:rPr>
        <w:t xml:space="preserve"> </w:t>
      </w:r>
      <w:r w:rsidR="00F974A1" w:rsidRPr="00C66E0B">
        <w:rPr>
          <w:rFonts w:ascii="David" w:hAnsi="David" w:cs="David" w:hint="cs"/>
          <w:sz w:val="24"/>
          <w:szCs w:val="24"/>
          <w:rtl/>
        </w:rPr>
        <w:t xml:space="preserve"> - </w:t>
      </w:r>
      <w:r w:rsidR="00547F6D" w:rsidRPr="00C66E0B">
        <w:rPr>
          <w:rFonts w:ascii="David" w:hAnsi="David" w:cs="David"/>
          <w:sz w:val="24"/>
          <w:szCs w:val="24"/>
          <w:rtl/>
        </w:rPr>
        <w:t>אם</w:t>
      </w:r>
      <w:r w:rsidR="00547F6D" w:rsidRPr="00547F6D">
        <w:rPr>
          <w:rFonts w:ascii="David" w:hAnsi="David" w:cs="David"/>
          <w:sz w:val="24"/>
          <w:szCs w:val="24"/>
          <w:rtl/>
        </w:rPr>
        <w:t xml:space="preserve"> אין, יש לציין מהו תקן האבטחה</w:t>
      </w:r>
      <w:r w:rsidR="00622B15">
        <w:rPr>
          <w:rFonts w:ascii="David" w:hAnsi="David" w:cs="David" w:hint="cs"/>
          <w:sz w:val="24"/>
          <w:szCs w:val="24"/>
          <w:rtl/>
        </w:rPr>
        <w:t>.</w:t>
      </w:r>
    </w:p>
    <w:p w:rsidR="00547F6D" w:rsidRPr="00547F6D" w:rsidRDefault="00B50D33" w:rsidP="00F974A1">
      <w:pPr>
        <w:pStyle w:val="a3"/>
        <w:numPr>
          <w:ilvl w:val="2"/>
          <w:numId w:val="6"/>
        </w:numPr>
        <w:spacing w:before="120" w:after="0" w:line="360" w:lineRule="auto"/>
        <w:jc w:val="both"/>
        <w:rPr>
          <w:rFonts w:ascii="David" w:hAnsi="David" w:cs="David"/>
          <w:sz w:val="24"/>
          <w:szCs w:val="24"/>
          <w:rtl/>
        </w:rPr>
      </w:pPr>
      <w:r>
        <w:rPr>
          <w:rFonts w:ascii="David" w:hAnsi="David" w:cs="David" w:hint="cs"/>
          <w:sz w:val="24"/>
          <w:szCs w:val="24"/>
          <w:rtl/>
        </w:rPr>
        <w:t xml:space="preserve"> </w:t>
      </w:r>
      <w:r w:rsidR="00547F6D" w:rsidRPr="00547F6D">
        <w:rPr>
          <w:rFonts w:ascii="David" w:hAnsi="David" w:cs="David"/>
          <w:sz w:val="24"/>
          <w:szCs w:val="24"/>
          <w:rtl/>
        </w:rPr>
        <w:t xml:space="preserve">אפשרות להפקת דו"ח ניטור פעילות המערכת </w:t>
      </w:r>
      <w:r w:rsidR="00F974A1">
        <w:rPr>
          <w:rFonts w:ascii="David" w:hAnsi="David" w:cs="David" w:hint="cs"/>
          <w:sz w:val="24"/>
          <w:szCs w:val="24"/>
          <w:rtl/>
        </w:rPr>
        <w:t>ו</w:t>
      </w:r>
      <w:r w:rsidR="00547F6D" w:rsidRPr="00547F6D">
        <w:rPr>
          <w:rFonts w:ascii="David" w:hAnsi="David" w:cs="David"/>
          <w:sz w:val="24"/>
          <w:szCs w:val="24"/>
          <w:rtl/>
        </w:rPr>
        <w:t>יכולת חילול דו"חות</w:t>
      </w:r>
      <w:r w:rsidR="00622B15">
        <w:rPr>
          <w:rFonts w:ascii="David" w:hAnsi="David" w:cs="David" w:hint="cs"/>
          <w:sz w:val="24"/>
          <w:szCs w:val="24"/>
          <w:rtl/>
        </w:rPr>
        <w:t>.</w:t>
      </w:r>
    </w:p>
    <w:p w:rsidR="00547F6D" w:rsidRPr="00547F6D" w:rsidRDefault="00B50D33" w:rsidP="00F974A1">
      <w:pPr>
        <w:pStyle w:val="a3"/>
        <w:numPr>
          <w:ilvl w:val="2"/>
          <w:numId w:val="6"/>
        </w:numPr>
        <w:spacing w:before="120" w:after="0" w:line="360" w:lineRule="auto"/>
        <w:jc w:val="both"/>
        <w:rPr>
          <w:rFonts w:ascii="David" w:hAnsi="David" w:cs="David"/>
          <w:sz w:val="24"/>
          <w:szCs w:val="24"/>
          <w:rtl/>
        </w:rPr>
      </w:pPr>
      <w:r>
        <w:rPr>
          <w:rFonts w:ascii="David" w:hAnsi="David" w:cs="David" w:hint="cs"/>
          <w:sz w:val="24"/>
          <w:szCs w:val="24"/>
          <w:rtl/>
        </w:rPr>
        <w:t xml:space="preserve"> </w:t>
      </w:r>
      <w:r w:rsidR="00F974A1">
        <w:rPr>
          <w:rFonts w:ascii="David" w:hAnsi="David" w:cs="David" w:hint="cs"/>
          <w:sz w:val="24"/>
          <w:szCs w:val="24"/>
          <w:rtl/>
        </w:rPr>
        <w:t xml:space="preserve">קיומו של </w:t>
      </w:r>
      <w:r w:rsidR="00622B15">
        <w:rPr>
          <w:rFonts w:ascii="David" w:hAnsi="David" w:cs="David" w:hint="cs"/>
          <w:sz w:val="24"/>
          <w:szCs w:val="24"/>
          <w:rtl/>
        </w:rPr>
        <w:t>כלי ל</w:t>
      </w:r>
      <w:r w:rsidR="00547F6D" w:rsidRPr="00547F6D">
        <w:rPr>
          <w:rFonts w:ascii="David" w:hAnsi="David" w:cs="David"/>
          <w:sz w:val="24"/>
          <w:szCs w:val="24"/>
          <w:rtl/>
        </w:rPr>
        <w:t xml:space="preserve">חסימת מתן זיכוי </w:t>
      </w:r>
      <w:r w:rsidR="00F974A1">
        <w:rPr>
          <w:rFonts w:ascii="David" w:hAnsi="David" w:cs="David" w:hint="cs"/>
          <w:sz w:val="24"/>
          <w:szCs w:val="24"/>
          <w:rtl/>
        </w:rPr>
        <w:t>בעבור</w:t>
      </w:r>
      <w:r w:rsidR="00547F6D" w:rsidRPr="00547F6D">
        <w:rPr>
          <w:rFonts w:ascii="David" w:hAnsi="David" w:cs="David"/>
          <w:sz w:val="24"/>
          <w:szCs w:val="24"/>
          <w:rtl/>
        </w:rPr>
        <w:t xml:space="preserve"> מתן תרומה בסכום העולה על 25,000 ₪</w:t>
      </w:r>
      <w:r w:rsidR="00F974A1">
        <w:rPr>
          <w:rFonts w:ascii="David" w:hAnsi="David" w:cs="David" w:hint="cs"/>
          <w:sz w:val="24"/>
          <w:szCs w:val="24"/>
          <w:rtl/>
        </w:rPr>
        <w:t xml:space="preserve"> ושליחת הודעה לעובד </w:t>
      </w:r>
      <w:r w:rsidR="00547F6D" w:rsidRPr="00547F6D">
        <w:rPr>
          <w:rFonts w:ascii="David" w:hAnsi="David" w:cs="David"/>
          <w:sz w:val="24"/>
          <w:szCs w:val="24"/>
          <w:rtl/>
        </w:rPr>
        <w:t>כי עליו להזדכות על התרומה באופן עצמאי</w:t>
      </w:r>
      <w:r w:rsidR="00F974A1">
        <w:rPr>
          <w:rFonts w:ascii="David" w:hAnsi="David" w:cs="David" w:hint="cs"/>
          <w:sz w:val="24"/>
          <w:szCs w:val="24"/>
          <w:rtl/>
        </w:rPr>
        <w:t>;</w:t>
      </w:r>
    </w:p>
    <w:p w:rsidR="00547F6D" w:rsidRDefault="00B50D33" w:rsidP="005E3F1D">
      <w:pPr>
        <w:pStyle w:val="a3"/>
        <w:numPr>
          <w:ilvl w:val="2"/>
          <w:numId w:val="6"/>
        </w:numPr>
        <w:spacing w:before="120" w:after="0" w:line="360" w:lineRule="auto"/>
        <w:jc w:val="both"/>
        <w:rPr>
          <w:rFonts w:ascii="David" w:hAnsi="David" w:cs="David"/>
          <w:sz w:val="24"/>
          <w:szCs w:val="24"/>
        </w:rPr>
      </w:pPr>
      <w:r>
        <w:rPr>
          <w:rFonts w:ascii="David" w:hAnsi="David" w:cs="David" w:hint="cs"/>
          <w:sz w:val="24"/>
          <w:szCs w:val="24"/>
          <w:rtl/>
        </w:rPr>
        <w:t xml:space="preserve"> </w:t>
      </w:r>
      <w:r w:rsidR="005E3F1D">
        <w:rPr>
          <w:rFonts w:ascii="David" w:hAnsi="David" w:cs="David" w:hint="cs"/>
          <w:sz w:val="24"/>
          <w:szCs w:val="24"/>
          <w:rtl/>
        </w:rPr>
        <w:t>יכולות</w:t>
      </w:r>
      <w:r>
        <w:rPr>
          <w:rFonts w:ascii="David" w:hAnsi="David" w:cs="David" w:hint="cs"/>
          <w:sz w:val="24"/>
          <w:szCs w:val="24"/>
          <w:rtl/>
        </w:rPr>
        <w:t xml:space="preserve"> מעבר נתונים באמצעות </w:t>
      </w:r>
      <w:r>
        <w:rPr>
          <w:rFonts w:ascii="David" w:hAnsi="David" w:cs="David" w:hint="cs"/>
          <w:sz w:val="24"/>
          <w:szCs w:val="24"/>
        </w:rPr>
        <w:t>API</w:t>
      </w:r>
      <w:r>
        <w:rPr>
          <w:rFonts w:ascii="David" w:hAnsi="David" w:cs="David" w:hint="cs"/>
          <w:sz w:val="24"/>
          <w:szCs w:val="24"/>
          <w:rtl/>
        </w:rPr>
        <w:t>.</w:t>
      </w:r>
    </w:p>
    <w:p w:rsidR="00547F6D" w:rsidRDefault="00547F6D" w:rsidP="00547F6D">
      <w:pPr>
        <w:pStyle w:val="a3"/>
        <w:spacing w:before="120" w:after="0" w:line="360" w:lineRule="auto"/>
        <w:ind w:left="792"/>
        <w:jc w:val="both"/>
        <w:rPr>
          <w:rFonts w:ascii="David" w:hAnsi="David" w:cs="David"/>
          <w:sz w:val="24"/>
          <w:szCs w:val="24"/>
          <w:rtl/>
        </w:rPr>
      </w:pPr>
    </w:p>
    <w:p w:rsidR="00FA0120" w:rsidRDefault="00FA0120" w:rsidP="00547F6D">
      <w:pPr>
        <w:pStyle w:val="a3"/>
        <w:spacing w:before="120" w:after="0" w:line="360" w:lineRule="auto"/>
        <w:ind w:left="792"/>
        <w:jc w:val="both"/>
        <w:rPr>
          <w:rFonts w:ascii="David" w:hAnsi="David" w:cs="David"/>
          <w:sz w:val="24"/>
          <w:szCs w:val="24"/>
          <w:rtl/>
        </w:rPr>
      </w:pPr>
    </w:p>
    <w:p w:rsidR="00FA0120" w:rsidRDefault="00FA0120" w:rsidP="00547F6D">
      <w:pPr>
        <w:pStyle w:val="a3"/>
        <w:spacing w:before="120" w:after="0" w:line="360" w:lineRule="auto"/>
        <w:ind w:left="792"/>
        <w:jc w:val="both"/>
        <w:rPr>
          <w:rFonts w:ascii="David" w:hAnsi="David" w:cs="David"/>
          <w:sz w:val="24"/>
          <w:szCs w:val="24"/>
          <w:rtl/>
        </w:rPr>
      </w:pPr>
    </w:p>
    <w:p w:rsidR="00FA0120" w:rsidRDefault="00FA0120" w:rsidP="00547F6D">
      <w:pPr>
        <w:pStyle w:val="a3"/>
        <w:spacing w:before="120" w:after="0" w:line="360" w:lineRule="auto"/>
        <w:ind w:left="792"/>
        <w:jc w:val="both"/>
        <w:rPr>
          <w:rFonts w:ascii="David" w:hAnsi="David" w:cs="David"/>
          <w:sz w:val="24"/>
          <w:szCs w:val="24"/>
          <w:rtl/>
        </w:rPr>
      </w:pPr>
    </w:p>
    <w:p w:rsidR="00211DFE" w:rsidRDefault="00211DFE" w:rsidP="00547F6D">
      <w:pPr>
        <w:pStyle w:val="a3"/>
        <w:spacing w:before="120" w:after="0" w:line="360" w:lineRule="auto"/>
        <w:ind w:left="792"/>
        <w:jc w:val="both"/>
        <w:rPr>
          <w:rFonts w:ascii="David" w:hAnsi="David" w:cs="David"/>
          <w:sz w:val="24"/>
          <w:szCs w:val="24"/>
          <w:rtl/>
        </w:rPr>
      </w:pPr>
    </w:p>
    <w:p w:rsidR="00C66E0B" w:rsidRDefault="00C66E0B" w:rsidP="00547F6D">
      <w:pPr>
        <w:pStyle w:val="a3"/>
        <w:spacing w:before="120" w:after="0" w:line="360" w:lineRule="auto"/>
        <w:ind w:left="792"/>
        <w:jc w:val="both"/>
        <w:rPr>
          <w:rFonts w:ascii="David" w:hAnsi="David" w:cs="David"/>
          <w:sz w:val="24"/>
          <w:szCs w:val="24"/>
          <w:rtl/>
        </w:rPr>
      </w:pPr>
    </w:p>
    <w:p w:rsidR="00C66E0B" w:rsidRPr="00547F6D" w:rsidRDefault="00C66E0B" w:rsidP="00547F6D">
      <w:pPr>
        <w:pStyle w:val="a3"/>
        <w:spacing w:before="120" w:after="0" w:line="360" w:lineRule="auto"/>
        <w:ind w:left="792"/>
        <w:jc w:val="both"/>
        <w:rPr>
          <w:rFonts w:ascii="David" w:hAnsi="David" w:cs="David"/>
          <w:sz w:val="24"/>
          <w:szCs w:val="24"/>
        </w:rPr>
      </w:pPr>
    </w:p>
    <w:p w:rsidR="00F1057D" w:rsidRPr="00547F6D" w:rsidRDefault="00F1057D" w:rsidP="004B739A">
      <w:pPr>
        <w:pStyle w:val="a3"/>
        <w:numPr>
          <w:ilvl w:val="0"/>
          <w:numId w:val="6"/>
        </w:numPr>
        <w:spacing w:before="120" w:after="0" w:line="360" w:lineRule="auto"/>
        <w:jc w:val="both"/>
        <w:rPr>
          <w:rFonts w:ascii="David" w:hAnsi="David" w:cs="David"/>
          <w:b/>
          <w:bCs/>
          <w:sz w:val="24"/>
          <w:szCs w:val="24"/>
          <w:u w:val="single"/>
        </w:rPr>
      </w:pPr>
      <w:r w:rsidRPr="00547F6D">
        <w:rPr>
          <w:rFonts w:ascii="David" w:hAnsi="David" w:cs="David"/>
          <w:b/>
          <w:bCs/>
          <w:sz w:val="24"/>
          <w:szCs w:val="24"/>
          <w:u w:val="single"/>
          <w:rtl/>
        </w:rPr>
        <w:lastRenderedPageBreak/>
        <w:t>אופן הגשת המענה לבקשה:</w:t>
      </w:r>
    </w:p>
    <w:p w:rsidR="004B739A" w:rsidRPr="00897706" w:rsidRDefault="004B739A" w:rsidP="006105F7">
      <w:pPr>
        <w:pStyle w:val="a3"/>
        <w:numPr>
          <w:ilvl w:val="1"/>
          <w:numId w:val="6"/>
        </w:numPr>
        <w:spacing w:before="120" w:after="0" w:line="360" w:lineRule="auto"/>
        <w:jc w:val="both"/>
        <w:rPr>
          <w:rFonts w:ascii="David" w:hAnsi="David" w:cs="David"/>
          <w:sz w:val="24"/>
          <w:szCs w:val="24"/>
        </w:rPr>
      </w:pPr>
      <w:r w:rsidRPr="00547F6D">
        <w:rPr>
          <w:rFonts w:ascii="David" w:hAnsi="David" w:cs="David"/>
          <w:sz w:val="24"/>
          <w:szCs w:val="24"/>
          <w:rtl/>
        </w:rPr>
        <w:t>מסמכי בקשה</w:t>
      </w:r>
      <w:r w:rsidRPr="00897706">
        <w:rPr>
          <w:rFonts w:ascii="David" w:hAnsi="David" w:cs="David"/>
          <w:sz w:val="24"/>
          <w:szCs w:val="24"/>
          <w:rtl/>
        </w:rPr>
        <w:t xml:space="preserve"> זו מפורסמים החל מיום </w:t>
      </w:r>
      <w:r w:rsidR="006105F7">
        <w:rPr>
          <w:rFonts w:ascii="David" w:hAnsi="David" w:cs="David" w:hint="cs"/>
          <w:b/>
          <w:bCs/>
          <w:sz w:val="24"/>
          <w:szCs w:val="24"/>
          <w:rtl/>
        </w:rPr>
        <w:t>17</w:t>
      </w:r>
      <w:r w:rsidRPr="00897706">
        <w:rPr>
          <w:rFonts w:ascii="David" w:hAnsi="David" w:cs="David"/>
          <w:b/>
          <w:bCs/>
          <w:sz w:val="24"/>
          <w:szCs w:val="24"/>
          <w:rtl/>
        </w:rPr>
        <w:t>.</w:t>
      </w:r>
      <w:r w:rsidRPr="00897706">
        <w:rPr>
          <w:rFonts w:ascii="David" w:hAnsi="David" w:cs="David" w:hint="cs"/>
          <w:b/>
          <w:bCs/>
          <w:sz w:val="24"/>
          <w:szCs w:val="24"/>
          <w:rtl/>
        </w:rPr>
        <w:t>0</w:t>
      </w:r>
      <w:r w:rsidR="00897706" w:rsidRPr="00897706">
        <w:rPr>
          <w:rFonts w:ascii="David" w:hAnsi="David" w:cs="David" w:hint="cs"/>
          <w:b/>
          <w:bCs/>
          <w:sz w:val="24"/>
          <w:szCs w:val="24"/>
          <w:rtl/>
        </w:rPr>
        <w:t>4</w:t>
      </w:r>
      <w:r w:rsidRPr="00897706">
        <w:rPr>
          <w:rFonts w:ascii="David" w:hAnsi="David" w:cs="David"/>
          <w:b/>
          <w:bCs/>
          <w:sz w:val="24"/>
          <w:szCs w:val="24"/>
          <w:rtl/>
        </w:rPr>
        <w:t>.202</w:t>
      </w:r>
      <w:r w:rsidRPr="00897706">
        <w:rPr>
          <w:rFonts w:ascii="David" w:hAnsi="David" w:cs="David" w:hint="cs"/>
          <w:b/>
          <w:bCs/>
          <w:sz w:val="24"/>
          <w:szCs w:val="24"/>
          <w:rtl/>
        </w:rPr>
        <w:t>3</w:t>
      </w:r>
      <w:r w:rsidRPr="00897706">
        <w:rPr>
          <w:rFonts w:ascii="David" w:hAnsi="David" w:cs="David"/>
          <w:b/>
          <w:bCs/>
          <w:sz w:val="24"/>
          <w:szCs w:val="24"/>
          <w:rtl/>
        </w:rPr>
        <w:t xml:space="preserve"> </w:t>
      </w:r>
      <w:r w:rsidRPr="00897706">
        <w:rPr>
          <w:rFonts w:ascii="David" w:hAnsi="David" w:cs="David"/>
          <w:sz w:val="24"/>
          <w:szCs w:val="24"/>
          <w:rtl/>
        </w:rPr>
        <w:t xml:space="preserve">באתר האינטרנט של </w:t>
      </w:r>
      <w:proofErr w:type="spellStart"/>
      <w:r w:rsidRPr="00897706">
        <w:rPr>
          <w:rFonts w:ascii="David" w:hAnsi="David" w:cs="David"/>
          <w:sz w:val="24"/>
          <w:szCs w:val="24"/>
          <w:rtl/>
        </w:rPr>
        <w:t>מינהל</w:t>
      </w:r>
      <w:proofErr w:type="spellEnd"/>
      <w:r w:rsidRPr="00897706">
        <w:rPr>
          <w:rFonts w:ascii="David" w:hAnsi="David" w:cs="David"/>
          <w:sz w:val="24"/>
          <w:szCs w:val="24"/>
          <w:rtl/>
        </w:rPr>
        <w:t xml:space="preserve"> הרכש הממשלתי באגף החשב הכללי שכתובתו: </w:t>
      </w:r>
      <w:hyperlink r:id="rId10" w:history="1">
        <w:r w:rsidRPr="00897706">
          <w:rPr>
            <w:rFonts w:ascii="David" w:hAnsi="David" w:cs="David"/>
            <w:sz w:val="24"/>
            <w:szCs w:val="24"/>
          </w:rPr>
          <w:t>www</w:t>
        </w:r>
        <w:bookmarkStart w:id="0" w:name="_GoBack"/>
        <w:bookmarkEnd w:id="0"/>
        <w:r w:rsidRPr="00897706">
          <w:rPr>
            <w:rFonts w:ascii="David" w:hAnsi="David" w:cs="David"/>
            <w:sz w:val="24"/>
            <w:szCs w:val="24"/>
          </w:rPr>
          <w:t>.mr.gov.il</w:t>
        </w:r>
      </w:hyperlink>
      <w:r w:rsidRPr="00897706">
        <w:rPr>
          <w:rFonts w:ascii="David" w:hAnsi="David" w:cs="David" w:hint="cs"/>
          <w:sz w:val="24"/>
          <w:szCs w:val="24"/>
          <w:rtl/>
        </w:rPr>
        <w:t>.</w:t>
      </w:r>
    </w:p>
    <w:p w:rsidR="004B197F" w:rsidRPr="00897706" w:rsidRDefault="004B197F" w:rsidP="00897706">
      <w:pPr>
        <w:pStyle w:val="a3"/>
        <w:numPr>
          <w:ilvl w:val="1"/>
          <w:numId w:val="6"/>
        </w:numPr>
        <w:spacing w:before="120" w:after="0" w:line="360" w:lineRule="auto"/>
        <w:jc w:val="both"/>
        <w:rPr>
          <w:rFonts w:ascii="David" w:hAnsi="David" w:cs="David"/>
          <w:sz w:val="24"/>
          <w:szCs w:val="24"/>
        </w:rPr>
      </w:pPr>
      <w:r w:rsidRPr="00897706">
        <w:rPr>
          <w:rFonts w:ascii="David" w:hAnsi="David" w:cs="David" w:hint="cs"/>
          <w:sz w:val="24"/>
          <w:szCs w:val="24"/>
          <w:rtl/>
        </w:rPr>
        <w:t>בירורים, שאלות ושליחת ה</w:t>
      </w:r>
      <w:r w:rsidR="00F1057D" w:rsidRPr="00897706">
        <w:rPr>
          <w:rFonts w:ascii="David" w:hAnsi="David" w:cs="David" w:hint="cs"/>
          <w:sz w:val="24"/>
          <w:szCs w:val="24"/>
          <w:rtl/>
        </w:rPr>
        <w:t xml:space="preserve">מענה לבקשה </w:t>
      </w:r>
      <w:r w:rsidRPr="00897706">
        <w:rPr>
          <w:rFonts w:ascii="David" w:hAnsi="David" w:cs="David" w:hint="cs"/>
          <w:sz w:val="24"/>
          <w:szCs w:val="24"/>
          <w:rtl/>
        </w:rPr>
        <w:t>יש לשלוח ל</w:t>
      </w:r>
      <w:r w:rsidR="004B739A" w:rsidRPr="00897706">
        <w:rPr>
          <w:rFonts w:ascii="David" w:hAnsi="David" w:cs="David"/>
          <w:sz w:val="24"/>
          <w:szCs w:val="24"/>
          <w:rtl/>
        </w:rPr>
        <w:t xml:space="preserve">דוא"ל </w:t>
      </w:r>
      <w:hyperlink r:id="rId11" w:history="1">
        <w:r w:rsidR="00897706" w:rsidRPr="00897706">
          <w:rPr>
            <w:rStyle w:val="Hyperlink"/>
            <w:rFonts w:ascii="David" w:hAnsi="David" w:cs="David"/>
            <w:sz w:val="24"/>
            <w:szCs w:val="24"/>
          </w:rPr>
          <w:t>orl@mof.gov.il</w:t>
        </w:r>
      </w:hyperlink>
      <w:r w:rsidRPr="00897706">
        <w:rPr>
          <w:rFonts w:ascii="David" w:hAnsi="David" w:cs="David" w:hint="cs"/>
          <w:sz w:val="24"/>
          <w:szCs w:val="24"/>
          <w:rtl/>
        </w:rPr>
        <w:t xml:space="preserve">. </w:t>
      </w:r>
    </w:p>
    <w:p w:rsidR="004B197F" w:rsidRDefault="004B197F" w:rsidP="00897706">
      <w:pPr>
        <w:pStyle w:val="a3"/>
        <w:numPr>
          <w:ilvl w:val="1"/>
          <w:numId w:val="6"/>
        </w:numPr>
        <w:spacing w:before="120" w:after="0" w:line="360" w:lineRule="auto"/>
        <w:jc w:val="both"/>
        <w:rPr>
          <w:rFonts w:ascii="David" w:hAnsi="David" w:cs="David"/>
          <w:sz w:val="24"/>
          <w:szCs w:val="24"/>
        </w:rPr>
      </w:pPr>
      <w:r>
        <w:rPr>
          <w:rFonts w:ascii="David" w:hAnsi="David" w:cs="David" w:hint="cs"/>
          <w:sz w:val="24"/>
          <w:szCs w:val="24"/>
          <w:rtl/>
        </w:rPr>
        <w:t xml:space="preserve">ניתן יהיה להיענות לבקשה זו </w:t>
      </w:r>
      <w:r w:rsidR="00897706">
        <w:rPr>
          <w:rFonts w:ascii="David" w:hAnsi="David" w:cs="David" w:hint="cs"/>
          <w:sz w:val="24"/>
          <w:szCs w:val="24"/>
          <w:rtl/>
        </w:rPr>
        <w:t>ו</w:t>
      </w:r>
      <w:r>
        <w:rPr>
          <w:rFonts w:ascii="David" w:hAnsi="David" w:cs="David" w:hint="cs"/>
          <w:sz w:val="24"/>
          <w:szCs w:val="24"/>
          <w:rtl/>
        </w:rPr>
        <w:t xml:space="preserve">להעביר </w:t>
      </w:r>
      <w:r w:rsidR="00897706">
        <w:rPr>
          <w:rFonts w:ascii="David" w:hAnsi="David" w:cs="David" w:hint="cs"/>
          <w:sz w:val="24"/>
          <w:szCs w:val="24"/>
          <w:rtl/>
        </w:rPr>
        <w:t>התייחסות</w:t>
      </w:r>
      <w:r>
        <w:rPr>
          <w:rFonts w:ascii="David" w:hAnsi="David" w:cs="David" w:hint="cs"/>
          <w:sz w:val="24"/>
          <w:szCs w:val="24"/>
          <w:rtl/>
        </w:rPr>
        <w:t xml:space="preserve"> כמבוקש בלוחות הזמנים המפורטים בסעיף </w:t>
      </w:r>
      <w:r w:rsidR="00F036FC">
        <w:rPr>
          <w:rFonts w:ascii="David" w:hAnsi="David" w:cs="David" w:hint="cs"/>
          <w:sz w:val="24"/>
          <w:szCs w:val="24"/>
          <w:rtl/>
        </w:rPr>
        <w:t>3</w:t>
      </w:r>
      <w:r>
        <w:rPr>
          <w:rFonts w:ascii="David" w:hAnsi="David" w:cs="David" w:hint="cs"/>
          <w:sz w:val="24"/>
          <w:szCs w:val="24"/>
          <w:rtl/>
        </w:rPr>
        <w:t xml:space="preserve"> לעיל.</w:t>
      </w:r>
    </w:p>
    <w:p w:rsidR="00CB0F0A" w:rsidRPr="004E4979" w:rsidRDefault="00CB0F0A" w:rsidP="00F036FC">
      <w:pPr>
        <w:pStyle w:val="a3"/>
        <w:rPr>
          <w:b/>
          <w:bCs/>
          <w:smallCaps/>
          <w:rtl/>
        </w:rPr>
      </w:pPr>
    </w:p>
    <w:p w:rsidR="00C55E59" w:rsidRPr="004E4979" w:rsidRDefault="00334111" w:rsidP="00EA6D8A">
      <w:pPr>
        <w:pStyle w:val="a3"/>
        <w:numPr>
          <w:ilvl w:val="0"/>
          <w:numId w:val="6"/>
        </w:numPr>
        <w:spacing w:before="120" w:after="0" w:line="360" w:lineRule="auto"/>
        <w:jc w:val="both"/>
        <w:rPr>
          <w:rFonts w:ascii="David" w:hAnsi="David" w:cs="David"/>
          <w:sz w:val="24"/>
          <w:szCs w:val="24"/>
        </w:rPr>
      </w:pPr>
      <w:r w:rsidRPr="004E4979">
        <w:rPr>
          <w:rFonts w:ascii="David" w:hAnsi="David" w:cs="David"/>
          <w:b/>
          <w:bCs/>
          <w:sz w:val="24"/>
          <w:szCs w:val="24"/>
          <w:u w:val="single"/>
          <w:rtl/>
        </w:rPr>
        <w:t>מהות הבקשה ואי התחייבות ועדת המכרזים</w:t>
      </w:r>
    </w:p>
    <w:p w:rsidR="00C55E59" w:rsidRDefault="00334111" w:rsidP="004B739A">
      <w:pPr>
        <w:pStyle w:val="a3"/>
        <w:numPr>
          <w:ilvl w:val="1"/>
          <w:numId w:val="6"/>
        </w:numPr>
        <w:spacing w:before="120" w:after="0" w:line="360" w:lineRule="auto"/>
        <w:ind w:left="917" w:hanging="557"/>
        <w:jc w:val="both"/>
        <w:rPr>
          <w:rFonts w:ascii="David" w:hAnsi="David" w:cs="David"/>
          <w:sz w:val="24"/>
          <w:szCs w:val="24"/>
        </w:rPr>
      </w:pPr>
      <w:r w:rsidRPr="004E4979">
        <w:rPr>
          <w:rFonts w:ascii="David" w:hAnsi="David" w:cs="David"/>
          <w:sz w:val="24"/>
          <w:szCs w:val="24"/>
          <w:rtl/>
        </w:rPr>
        <w:t xml:space="preserve">מובהר בזאת כי בקשה זו הינה בקשה מוקדמת לקבלת מידע בלבד ואין בה בשום צורה או דרך כדי להוות התחייבות או שלב כלשהו בהתקשרות כזו או אחרת עם מי מהמשיבים לבקשה. יודגש, כי </w:t>
      </w:r>
      <w:r w:rsidR="004B739A">
        <w:rPr>
          <w:rFonts w:ascii="David" w:hAnsi="David" w:cs="David" w:hint="cs"/>
          <w:sz w:val="24"/>
          <w:szCs w:val="24"/>
          <w:rtl/>
        </w:rPr>
        <w:t>אין בבקשה משום התחייבות של החשב הכללי להמשיך בתהליך זה, בכל דרך שהיא, ו</w:t>
      </w:r>
      <w:r w:rsidRPr="004E4979">
        <w:rPr>
          <w:rFonts w:ascii="David" w:hAnsi="David" w:cs="David"/>
          <w:sz w:val="24"/>
          <w:szCs w:val="24"/>
          <w:rtl/>
        </w:rPr>
        <w:t>בקשה זו איננה מהווה מכרז או הזמנה להצעת הצעות</w:t>
      </w:r>
      <w:r w:rsidR="0050060D">
        <w:rPr>
          <w:rFonts w:ascii="David" w:hAnsi="David" w:cs="David" w:hint="cs"/>
          <w:sz w:val="24"/>
          <w:szCs w:val="24"/>
          <w:rtl/>
        </w:rPr>
        <w:t xml:space="preserve"> במכרז</w:t>
      </w:r>
      <w:r w:rsidRPr="004E4979">
        <w:rPr>
          <w:rFonts w:ascii="David" w:hAnsi="David" w:cs="David"/>
          <w:sz w:val="24"/>
          <w:szCs w:val="24"/>
          <w:rtl/>
        </w:rPr>
        <w:t xml:space="preserve"> ואיננה מהווה הקמת מאגר ספקים. </w:t>
      </w:r>
      <w:r w:rsidR="004B739A">
        <w:rPr>
          <w:rFonts w:ascii="David" w:hAnsi="David" w:cs="David" w:hint="cs"/>
          <w:sz w:val="24"/>
          <w:szCs w:val="24"/>
          <w:rtl/>
        </w:rPr>
        <w:t>כל ההוצאות הכרוכות בהגשת המידע יחולו על מוסר המידע בלבד ומוסר המידע לא יהא זכאי לכל פיצוי ו/או שיפוי בגין הגשת המענה לבקשה.</w:t>
      </w:r>
    </w:p>
    <w:p w:rsidR="004B739A" w:rsidRDefault="004B739A" w:rsidP="004B739A">
      <w:pPr>
        <w:pStyle w:val="a3"/>
        <w:numPr>
          <w:ilvl w:val="1"/>
          <w:numId w:val="6"/>
        </w:numPr>
        <w:spacing w:before="120" w:after="0" w:line="360" w:lineRule="auto"/>
        <w:ind w:left="917" w:hanging="557"/>
        <w:jc w:val="both"/>
        <w:rPr>
          <w:rFonts w:ascii="David" w:hAnsi="David" w:cs="David"/>
          <w:sz w:val="24"/>
          <w:szCs w:val="24"/>
        </w:rPr>
      </w:pPr>
      <w:r>
        <w:rPr>
          <w:rFonts w:ascii="David" w:hAnsi="David" w:cs="David" w:hint="cs"/>
          <w:sz w:val="24"/>
          <w:szCs w:val="24"/>
          <w:rtl/>
        </w:rPr>
        <w:t>החשב הכללי אינו מתחייב להשתמש במידע, כולו או מקצתו, למטרת הכנת מכרז, גיבוש פתרון או התממשקות, הליך תחרותי מכל סוג ו/או לכל מטרה אחרת.</w:t>
      </w:r>
    </w:p>
    <w:p w:rsidR="004B739A" w:rsidRDefault="004B739A" w:rsidP="004B739A">
      <w:pPr>
        <w:pStyle w:val="a3"/>
        <w:numPr>
          <w:ilvl w:val="1"/>
          <w:numId w:val="6"/>
        </w:numPr>
        <w:spacing w:before="120" w:after="0" w:line="360" w:lineRule="auto"/>
        <w:ind w:left="917" w:hanging="557"/>
        <w:jc w:val="both"/>
        <w:rPr>
          <w:rFonts w:ascii="David" w:hAnsi="David" w:cs="David"/>
          <w:sz w:val="24"/>
          <w:szCs w:val="24"/>
        </w:rPr>
      </w:pPr>
      <w:r>
        <w:rPr>
          <w:rFonts w:ascii="David" w:hAnsi="David" w:cs="David" w:hint="cs"/>
          <w:sz w:val="24"/>
          <w:szCs w:val="24"/>
          <w:rtl/>
        </w:rPr>
        <w:t>העברת המידע אינה מעניקה למוסר המידע כל זכות כלפי החשב הכללי ואינה מטילה על החשב הכללי חובה כלשהי.</w:t>
      </w:r>
    </w:p>
    <w:p w:rsidR="004B739A" w:rsidRDefault="004B739A" w:rsidP="004B739A">
      <w:pPr>
        <w:pStyle w:val="a3"/>
        <w:numPr>
          <w:ilvl w:val="1"/>
          <w:numId w:val="6"/>
        </w:numPr>
        <w:spacing w:before="120" w:after="0" w:line="360" w:lineRule="auto"/>
        <w:ind w:left="917" w:hanging="557"/>
        <w:jc w:val="both"/>
        <w:rPr>
          <w:rFonts w:ascii="David" w:hAnsi="David" w:cs="David"/>
          <w:sz w:val="24"/>
          <w:szCs w:val="24"/>
        </w:rPr>
      </w:pPr>
      <w:r>
        <w:rPr>
          <w:rFonts w:ascii="David" w:hAnsi="David" w:cs="David" w:hint="cs"/>
          <w:sz w:val="24"/>
          <w:szCs w:val="24"/>
          <w:rtl/>
        </w:rPr>
        <w:t>החשב הכללי לא יישא בכל תשלום או הוצאה שייגרמו למוסר המידע בגין בקשה זו ועקב המגעים עמו, אם יקוימו, בהקשר לבדיקת המידע או כל הקשר אחר בעניין זה.</w:t>
      </w:r>
    </w:p>
    <w:p w:rsidR="004B739A" w:rsidRDefault="004B739A" w:rsidP="004B739A">
      <w:pPr>
        <w:pStyle w:val="a3"/>
        <w:numPr>
          <w:ilvl w:val="1"/>
          <w:numId w:val="6"/>
        </w:numPr>
        <w:spacing w:before="120" w:after="0" w:line="360" w:lineRule="auto"/>
        <w:ind w:left="917" w:hanging="557"/>
        <w:jc w:val="both"/>
        <w:rPr>
          <w:rFonts w:ascii="David" w:hAnsi="David" w:cs="David"/>
          <w:sz w:val="24"/>
          <w:szCs w:val="24"/>
        </w:rPr>
      </w:pPr>
      <w:r>
        <w:rPr>
          <w:rFonts w:ascii="David" w:hAnsi="David" w:cs="David" w:hint="cs"/>
          <w:sz w:val="24"/>
          <w:szCs w:val="24"/>
          <w:rtl/>
        </w:rPr>
        <w:t>החשב הכללי יהיה רשאי להעביר כל מידע או נתון הקשור במידע שנמסר לו וכן לפרסם בדרך של מכרז ו/או בדרך אחרת, מפרטים או אפיונים אשר יתבססו על המידע אשר יצטבר כתוצאה מהליך זה. על אף האמור, מתחייב החשב הכללי שלא לפרסם, בדרך זו או אחרת, את זהות המש</w:t>
      </w:r>
      <w:r w:rsidR="00897706">
        <w:rPr>
          <w:rFonts w:ascii="David" w:hAnsi="David" w:cs="David" w:hint="cs"/>
          <w:sz w:val="24"/>
          <w:szCs w:val="24"/>
          <w:rtl/>
        </w:rPr>
        <w:t>י</w:t>
      </w:r>
      <w:r>
        <w:rPr>
          <w:rFonts w:ascii="David" w:hAnsi="David" w:cs="David" w:hint="cs"/>
          <w:sz w:val="24"/>
          <w:szCs w:val="24"/>
          <w:rtl/>
        </w:rPr>
        <w:t>ב לבקשה זו.</w:t>
      </w:r>
    </w:p>
    <w:p w:rsidR="004B197F" w:rsidRDefault="004B197F" w:rsidP="004B739A">
      <w:pPr>
        <w:pStyle w:val="a3"/>
        <w:numPr>
          <w:ilvl w:val="1"/>
          <w:numId w:val="6"/>
        </w:numPr>
        <w:spacing w:before="120" w:after="0" w:line="360" w:lineRule="auto"/>
        <w:ind w:left="917" w:hanging="557"/>
        <w:jc w:val="both"/>
        <w:rPr>
          <w:rFonts w:ascii="David" w:hAnsi="David" w:cs="David"/>
          <w:sz w:val="24"/>
          <w:szCs w:val="24"/>
        </w:rPr>
      </w:pPr>
      <w:r>
        <w:rPr>
          <w:rFonts w:ascii="David" w:hAnsi="David" w:cs="David" w:hint="cs"/>
          <w:sz w:val="24"/>
          <w:szCs w:val="24"/>
          <w:rtl/>
        </w:rPr>
        <w:t>החשב הכללי שומר לעצמו את הזכות להיפגש עם המשיבים, כולם או חלקם, ולבקש מהם מידע נוסף.</w:t>
      </w:r>
    </w:p>
    <w:p w:rsidR="004B197F" w:rsidRDefault="004B197F" w:rsidP="004B197F">
      <w:pPr>
        <w:pStyle w:val="a3"/>
        <w:numPr>
          <w:ilvl w:val="1"/>
          <w:numId w:val="6"/>
        </w:numPr>
        <w:spacing w:before="120" w:after="0" w:line="360" w:lineRule="auto"/>
        <w:ind w:left="917" w:hanging="557"/>
        <w:jc w:val="both"/>
        <w:rPr>
          <w:rFonts w:ascii="David" w:hAnsi="David" w:cs="David"/>
          <w:sz w:val="24"/>
          <w:szCs w:val="24"/>
        </w:rPr>
      </w:pPr>
      <w:r>
        <w:rPr>
          <w:rFonts w:ascii="David" w:hAnsi="David" w:cs="David" w:hint="cs"/>
          <w:sz w:val="24"/>
          <w:szCs w:val="24"/>
          <w:rtl/>
        </w:rPr>
        <w:t>היה ויפורסם מכרז או כל הליך תחרותי בקשר עם פנייה זו, ומבלי להתחייב לפרסום כאמור, מענה לבקשה זו לא יהווה תנאי להשתתפות בהליך כאמור, ולא יחייב שיתופו במכרז או התקשרות עמו בכל דרך אחרת.</w:t>
      </w:r>
    </w:p>
    <w:p w:rsidR="004B739A" w:rsidRPr="004E4979" w:rsidRDefault="004B739A" w:rsidP="004B739A">
      <w:pPr>
        <w:pStyle w:val="a3"/>
        <w:spacing w:before="120" w:after="0" w:line="360" w:lineRule="auto"/>
        <w:ind w:left="917"/>
        <w:jc w:val="both"/>
        <w:rPr>
          <w:rFonts w:ascii="David" w:hAnsi="David" w:cs="David"/>
          <w:sz w:val="24"/>
          <w:szCs w:val="24"/>
        </w:rPr>
      </w:pPr>
    </w:p>
    <w:p w:rsidR="00C55E59" w:rsidRPr="004E4979" w:rsidRDefault="00C55E59" w:rsidP="00EA6D8A">
      <w:pPr>
        <w:pStyle w:val="Default"/>
        <w:bidi/>
        <w:spacing w:before="120" w:line="360" w:lineRule="auto"/>
        <w:jc w:val="both"/>
        <w:rPr>
          <w:rFonts w:ascii="David" w:hAnsi="David" w:cs="David"/>
          <w:b/>
          <w:bCs/>
          <w:color w:val="auto"/>
          <w:rtl/>
          <w:lang w:bidi="he-IL"/>
        </w:rPr>
      </w:pPr>
    </w:p>
    <w:sectPr w:rsidR="00C55E59" w:rsidRPr="004E4979">
      <w:footerReference w:type="default" r:id="rId12"/>
      <w:pgSz w:w="11906" w:h="16838"/>
      <w:pgMar w:top="1440" w:right="1440" w:bottom="1440" w:left="144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2A94" w:rsidRDefault="00002A94">
      <w:pPr>
        <w:spacing w:after="0" w:line="240" w:lineRule="auto"/>
      </w:pPr>
      <w:r>
        <w:separator/>
      </w:r>
    </w:p>
  </w:endnote>
  <w:endnote w:type="continuationSeparator" w:id="0">
    <w:p w:rsidR="00002A94" w:rsidRDefault="00002A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OronMF">
    <w:altName w:val="Arial"/>
    <w:panose1 w:val="00000000000000000000"/>
    <w:charset w:val="00"/>
    <w:family w:val="modern"/>
    <w:notTrueType/>
    <w:pitch w:val="variable"/>
    <w:sig w:usb0="00000000" w:usb1="5000004A"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2A94" w:rsidRDefault="00002A94">
    <w:pPr>
      <w:pStyle w:val="af4"/>
      <w:jc w:val="center"/>
      <w:rPr>
        <w:rFonts w:cs="David"/>
      </w:rPr>
    </w:pPr>
    <w:r w:rsidRPr="005520AC">
      <w:rPr>
        <w:noProof/>
        <w:lang w:val="en-US" w:eastAsia="en-US"/>
      </w:rPr>
      <w:drawing>
        <wp:anchor distT="0" distB="0" distL="114300" distR="114300" simplePos="0" relativeHeight="251658240" behindDoc="1" locked="0" layoutInCell="1" allowOverlap="1" wp14:anchorId="05A35681" wp14:editId="663A4B6F">
          <wp:simplePos x="0" y="0"/>
          <wp:positionH relativeFrom="column">
            <wp:posOffset>-603250</wp:posOffset>
          </wp:positionH>
          <wp:positionV relativeFrom="paragraph">
            <wp:posOffset>223520</wp:posOffset>
          </wp:positionV>
          <wp:extent cx="1009650" cy="278130"/>
          <wp:effectExtent l="0" t="0" r="0" b="7620"/>
          <wp:wrapSquare wrapText="bothSides"/>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009650" cy="278130"/>
                  </a:xfrm>
                  <a:prstGeom prst="rect">
                    <a:avLst/>
                  </a:prstGeom>
                </pic:spPr>
              </pic:pic>
            </a:graphicData>
          </a:graphic>
        </wp:anchor>
      </w:drawing>
    </w:r>
    <w:r>
      <w:rPr>
        <w:rFonts w:cs="David"/>
      </w:rPr>
      <w:fldChar w:fldCharType="begin"/>
    </w:r>
    <w:r>
      <w:rPr>
        <w:rFonts w:cs="David"/>
      </w:rPr>
      <w:instrText xml:space="preserve"> PAGE   \* MERGEFORMAT </w:instrText>
    </w:r>
    <w:r>
      <w:rPr>
        <w:rFonts w:cs="David"/>
      </w:rPr>
      <w:fldChar w:fldCharType="separate"/>
    </w:r>
    <w:r w:rsidR="006105F7" w:rsidRPr="006105F7">
      <w:rPr>
        <w:rFonts w:cs="David"/>
        <w:noProof/>
        <w:rtl/>
        <w:lang w:val="he-IL"/>
      </w:rPr>
      <w:t>4</w:t>
    </w:r>
    <w:r>
      <w:rPr>
        <w:rFonts w:cs="David"/>
      </w:rPr>
      <w:fldChar w:fldCharType="end"/>
    </w:r>
  </w:p>
  <w:p w:rsidR="00002A94" w:rsidRDefault="00002A94" w:rsidP="005520AC">
    <w:pPr>
      <w:pStyle w:val="af4"/>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2A94" w:rsidRDefault="00002A94">
      <w:pPr>
        <w:spacing w:after="0" w:line="240" w:lineRule="auto"/>
      </w:pPr>
      <w:r>
        <w:separator/>
      </w:r>
    </w:p>
  </w:footnote>
  <w:footnote w:type="continuationSeparator" w:id="0">
    <w:p w:rsidR="00002A94" w:rsidRDefault="00002A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46640"/>
    <w:multiLevelType w:val="hybridMultilevel"/>
    <w:tmpl w:val="7690E146"/>
    <w:lvl w:ilvl="0" w:tplc="87264E6C">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34A50AE"/>
    <w:multiLevelType w:val="hybridMultilevel"/>
    <w:tmpl w:val="4ACE1EA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993D32"/>
    <w:multiLevelType w:val="hybridMultilevel"/>
    <w:tmpl w:val="DD5A7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781F62"/>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9323AB"/>
    <w:multiLevelType w:val="hybridMultilevel"/>
    <w:tmpl w:val="23B8CD9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70683F"/>
    <w:multiLevelType w:val="hybridMultilevel"/>
    <w:tmpl w:val="74DEF73C"/>
    <w:lvl w:ilvl="0" w:tplc="480C8676">
      <w:start w:val="1"/>
      <w:numFmt w:val="decimal"/>
      <w:lvlText w:val="%1."/>
      <w:lvlJc w:val="left"/>
      <w:pPr>
        <w:ind w:left="1068" w:hanging="360"/>
      </w:pPr>
      <w:rPr>
        <w:rFonts w:ascii="David" w:eastAsia="Calibri" w:hAnsi="David" w:cs="David"/>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6" w15:restartNumberingAfterBreak="0">
    <w:nsid w:val="1B0F3E09"/>
    <w:multiLevelType w:val="hybridMultilevel"/>
    <w:tmpl w:val="9FBEC1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420A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4354274"/>
    <w:multiLevelType w:val="hybridMultilevel"/>
    <w:tmpl w:val="FAC0290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2E4EA0"/>
    <w:multiLevelType w:val="multilevel"/>
    <w:tmpl w:val="DB20DC86"/>
    <w:lvl w:ilvl="0">
      <w:start w:val="2"/>
      <w:numFmt w:val="decimal"/>
      <w:lvlText w:val="%1."/>
      <w:lvlJc w:val="left"/>
      <w:pPr>
        <w:ind w:left="360" w:hanging="360"/>
      </w:pPr>
    </w:lvl>
    <w:lvl w:ilvl="1">
      <w:start w:val="1"/>
      <w:numFmt w:val="decimal"/>
      <w:suff w:val="space"/>
      <w:lvlText w:val="%1.%2."/>
      <w:lvlJc w:val="left"/>
      <w:pPr>
        <w:ind w:left="716"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7657C19"/>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DF3E85"/>
    <w:multiLevelType w:val="multilevel"/>
    <w:tmpl w:val="92BE310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2F34EE8"/>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324231E"/>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4D809F1"/>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52A48F1"/>
    <w:multiLevelType w:val="hybridMultilevel"/>
    <w:tmpl w:val="23B8CD9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57C1F6D"/>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7FF7470"/>
    <w:multiLevelType w:val="multilevel"/>
    <w:tmpl w:val="4858AA60"/>
    <w:lvl w:ilvl="0">
      <w:start w:val="1"/>
      <w:numFmt w:val="decimal"/>
      <w:lvlText w:val="%1."/>
      <w:lvlJc w:val="left"/>
      <w:pPr>
        <w:ind w:left="720" w:hanging="360"/>
      </w:pPr>
      <w:rPr>
        <w:rFonts w:hint="default"/>
        <w:b/>
        <w:bCs w:val="0"/>
        <w:sz w:val="24"/>
        <w:szCs w:val="24"/>
        <w:u w:val="none"/>
      </w:rPr>
    </w:lvl>
    <w:lvl w:ilvl="1">
      <w:start w:val="1"/>
      <w:numFmt w:val="decimal"/>
      <w:isLgl/>
      <w:lvlText w:val="%1.%2."/>
      <w:lvlJc w:val="left"/>
      <w:pPr>
        <w:ind w:left="1068" w:hanging="360"/>
      </w:pPr>
      <w:rPr>
        <w:rFonts w:hint="default"/>
        <w:b/>
        <w:bCs w:val="0"/>
        <w:sz w:val="22"/>
        <w:szCs w:val="22"/>
        <w:u w:val="none"/>
        <w:lang w:bidi="he-IL"/>
      </w:rPr>
    </w:lvl>
    <w:lvl w:ilvl="2">
      <w:start w:val="1"/>
      <w:numFmt w:val="decimal"/>
      <w:isLgl/>
      <w:lvlText w:val="%1.%2.%3."/>
      <w:lvlJc w:val="left"/>
      <w:pPr>
        <w:ind w:left="1800" w:hanging="720"/>
      </w:pPr>
      <w:rPr>
        <w:rFonts w:hint="default"/>
        <w:b/>
        <w:bCs w:val="0"/>
        <w:sz w:val="24"/>
        <w:szCs w:val="24"/>
        <w:u w:val="none"/>
      </w:rPr>
    </w:lvl>
    <w:lvl w:ilvl="3">
      <w:start w:val="1"/>
      <w:numFmt w:val="decimal"/>
      <w:isLgl/>
      <w:lvlText w:val="%1.%2.%3.%4."/>
      <w:lvlJc w:val="left"/>
      <w:pPr>
        <w:ind w:left="2160" w:hanging="720"/>
      </w:pPr>
      <w:rPr>
        <w:rFonts w:hint="default"/>
        <w:b/>
        <w:bCs w:val="0"/>
        <w:sz w:val="24"/>
        <w:u w:val="none"/>
      </w:rPr>
    </w:lvl>
    <w:lvl w:ilvl="4">
      <w:start w:val="1"/>
      <w:numFmt w:val="decimal"/>
      <w:isLgl/>
      <w:lvlText w:val="%1.%2.%3.%4.%5."/>
      <w:lvlJc w:val="left"/>
      <w:pPr>
        <w:ind w:left="2880" w:hanging="1080"/>
      </w:pPr>
      <w:rPr>
        <w:rFonts w:hint="default"/>
        <w:b w:val="0"/>
        <w:sz w:val="24"/>
        <w:u w:val="none"/>
      </w:rPr>
    </w:lvl>
    <w:lvl w:ilvl="5">
      <w:start w:val="1"/>
      <w:numFmt w:val="decimal"/>
      <w:isLgl/>
      <w:lvlText w:val="%1.%2.%3.%4.%5.%6."/>
      <w:lvlJc w:val="left"/>
      <w:pPr>
        <w:ind w:left="3240" w:hanging="1080"/>
      </w:pPr>
      <w:rPr>
        <w:rFonts w:hint="default"/>
        <w:b w:val="0"/>
        <w:sz w:val="24"/>
        <w:u w:val="none"/>
      </w:rPr>
    </w:lvl>
    <w:lvl w:ilvl="6">
      <w:start w:val="1"/>
      <w:numFmt w:val="decimal"/>
      <w:isLgl/>
      <w:lvlText w:val="%1.%2.%3.%4.%5.%6.%7."/>
      <w:lvlJc w:val="left"/>
      <w:pPr>
        <w:ind w:left="3600" w:hanging="1080"/>
      </w:pPr>
      <w:rPr>
        <w:rFonts w:hint="default"/>
        <w:b w:val="0"/>
        <w:sz w:val="24"/>
        <w:u w:val="none"/>
      </w:rPr>
    </w:lvl>
    <w:lvl w:ilvl="7">
      <w:start w:val="1"/>
      <w:numFmt w:val="decimal"/>
      <w:isLgl/>
      <w:lvlText w:val="%1.%2.%3.%4.%5.%6.%7.%8."/>
      <w:lvlJc w:val="left"/>
      <w:pPr>
        <w:ind w:left="4320" w:hanging="1440"/>
      </w:pPr>
      <w:rPr>
        <w:rFonts w:hint="default"/>
        <w:b w:val="0"/>
        <w:sz w:val="24"/>
        <w:u w:val="none"/>
      </w:rPr>
    </w:lvl>
    <w:lvl w:ilvl="8">
      <w:start w:val="1"/>
      <w:numFmt w:val="decimal"/>
      <w:isLgl/>
      <w:lvlText w:val="%1.%2.%3.%4.%5.%6.%7.%8.%9."/>
      <w:lvlJc w:val="left"/>
      <w:pPr>
        <w:ind w:left="4680" w:hanging="1440"/>
      </w:pPr>
      <w:rPr>
        <w:rFonts w:hint="default"/>
        <w:b w:val="0"/>
        <w:sz w:val="24"/>
        <w:u w:val="none"/>
      </w:rPr>
    </w:lvl>
  </w:abstractNum>
  <w:abstractNum w:abstractNumId="18" w15:restartNumberingAfterBreak="0">
    <w:nsid w:val="38183A31"/>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805C79"/>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DB360E"/>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AB514B"/>
    <w:multiLevelType w:val="hybridMultilevel"/>
    <w:tmpl w:val="4ACE1EA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97B49D9"/>
    <w:multiLevelType w:val="hybridMultilevel"/>
    <w:tmpl w:val="C03A2A6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AA0220F"/>
    <w:multiLevelType w:val="hybridMultilevel"/>
    <w:tmpl w:val="9FECAF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9C33B9"/>
    <w:multiLevelType w:val="hybridMultilevel"/>
    <w:tmpl w:val="9E8861FA"/>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9B114FD"/>
    <w:multiLevelType w:val="hybridMultilevel"/>
    <w:tmpl w:val="A07C5498"/>
    <w:lvl w:ilvl="0" w:tplc="DA7C47D0">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5BE05AD0"/>
    <w:multiLevelType w:val="multilevel"/>
    <w:tmpl w:val="B81A4AD4"/>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sz w:val="22"/>
        <w:szCs w:val="22"/>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FD9521F"/>
    <w:multiLevelType w:val="hybridMultilevel"/>
    <w:tmpl w:val="D638A926"/>
    <w:lvl w:ilvl="0" w:tplc="32AAF796">
      <w:start w:val="1"/>
      <w:numFmt w:val="decimal"/>
      <w:lvlText w:val="%1."/>
      <w:lvlJc w:val="left"/>
      <w:pPr>
        <w:ind w:left="720" w:hanging="360"/>
      </w:pPr>
      <w:rPr>
        <w:rFonts w:hint="default"/>
        <w:b w:val="0"/>
        <w:sz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0C54327"/>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2714B75"/>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870EE0"/>
    <w:multiLevelType w:val="multilevel"/>
    <w:tmpl w:val="0409001F"/>
    <w:lvl w:ilvl="0">
      <w:start w:val="1"/>
      <w:numFmt w:val="decimal"/>
      <w:lvlText w:val="%1."/>
      <w:lvlJc w:val="left"/>
      <w:pPr>
        <w:ind w:left="360" w:hanging="360"/>
      </w:pPr>
    </w:lvl>
    <w:lvl w:ilvl="1">
      <w:start w:val="1"/>
      <w:numFmt w:val="decimal"/>
      <w:lvlText w:val="%1.%2."/>
      <w:lvlJc w:val="left"/>
      <w:pPr>
        <w:ind w:left="99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2872C7A"/>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4530E5D"/>
    <w:multiLevelType w:val="hybridMultilevel"/>
    <w:tmpl w:val="3B36E732"/>
    <w:lvl w:ilvl="0" w:tplc="1EDAF7B6">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65D72EAE"/>
    <w:multiLevelType w:val="hybridMultilevel"/>
    <w:tmpl w:val="0C9E8F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64F3EFA"/>
    <w:multiLevelType w:val="multilevel"/>
    <w:tmpl w:val="47C6F42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C10782B"/>
    <w:multiLevelType w:val="hybridMultilevel"/>
    <w:tmpl w:val="49C2F85E"/>
    <w:lvl w:ilvl="0" w:tplc="0F605676">
      <w:start w:val="1"/>
      <w:numFmt w:val="decimal"/>
      <w:lvlText w:val="%1."/>
      <w:lvlJc w:val="left"/>
      <w:pPr>
        <w:ind w:left="693" w:hanging="360"/>
      </w:pPr>
      <w:rPr>
        <w:rFonts w:ascii="OronMF" w:hAnsi="OronMF" w:cs="OronMF" w:hint="default"/>
      </w:rPr>
    </w:lvl>
    <w:lvl w:ilvl="1" w:tplc="02166412">
      <w:start w:val="1"/>
      <w:numFmt w:val="hebrew1"/>
      <w:lvlText w:val="%2."/>
      <w:lvlJc w:val="left"/>
      <w:pPr>
        <w:ind w:left="1413" w:hanging="360"/>
      </w:pPr>
      <w:rPr>
        <w:rFonts w:hint="default"/>
      </w:rPr>
    </w:lvl>
    <w:lvl w:ilvl="2" w:tplc="D3D88488">
      <w:start w:val="8"/>
      <w:numFmt w:val="bullet"/>
      <w:lvlText w:val=""/>
      <w:lvlJc w:val="left"/>
      <w:pPr>
        <w:ind w:left="2313" w:hanging="360"/>
      </w:pPr>
      <w:rPr>
        <w:rFonts w:ascii="Symbol" w:eastAsia="Calibri" w:hAnsi="Symbol" w:cs="David" w:hint="default"/>
      </w:r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36" w15:restartNumberingAfterBreak="0">
    <w:nsid w:val="6E655608"/>
    <w:multiLevelType w:val="hybridMultilevel"/>
    <w:tmpl w:val="0C9E8F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01E0D05"/>
    <w:multiLevelType w:val="hybridMultilevel"/>
    <w:tmpl w:val="6E0EA358"/>
    <w:lvl w:ilvl="0" w:tplc="0F605676">
      <w:start w:val="1"/>
      <w:numFmt w:val="decimal"/>
      <w:lvlText w:val="%1."/>
      <w:lvlJc w:val="left"/>
      <w:pPr>
        <w:ind w:left="693" w:hanging="360"/>
      </w:pPr>
      <w:rPr>
        <w:rFonts w:ascii="OronMF" w:hAnsi="OronMF" w:cs="OronMF" w:hint="default"/>
      </w:rPr>
    </w:lvl>
    <w:lvl w:ilvl="1" w:tplc="04090019">
      <w:start w:val="1"/>
      <w:numFmt w:val="lowerLetter"/>
      <w:lvlText w:val="%2."/>
      <w:lvlJc w:val="left"/>
      <w:pPr>
        <w:ind w:left="1413" w:hanging="360"/>
      </w:pPr>
    </w:lvl>
    <w:lvl w:ilvl="2" w:tplc="0409001B" w:tentative="1">
      <w:start w:val="1"/>
      <w:numFmt w:val="lowerRoman"/>
      <w:lvlText w:val="%3."/>
      <w:lvlJc w:val="right"/>
      <w:pPr>
        <w:ind w:left="2133" w:hanging="180"/>
      </w:p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38" w15:restartNumberingAfterBreak="0">
    <w:nsid w:val="756900B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5F75007"/>
    <w:multiLevelType w:val="hybridMultilevel"/>
    <w:tmpl w:val="96BC52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7247CDA"/>
    <w:multiLevelType w:val="multilevel"/>
    <w:tmpl w:val="FC5E36B8"/>
    <w:lvl w:ilvl="0">
      <w:start w:val="6"/>
      <w:numFmt w:val="decimal"/>
      <w:lvlText w:val="%1."/>
      <w:lvlJc w:val="left"/>
      <w:pPr>
        <w:ind w:left="585" w:hanging="585"/>
      </w:pPr>
      <w:rPr>
        <w:rFonts w:hint="default"/>
        <w:sz w:val="28"/>
      </w:rPr>
    </w:lvl>
    <w:lvl w:ilvl="1">
      <w:start w:val="1"/>
      <w:numFmt w:val="decimal"/>
      <w:lvlText w:val="%1.%2."/>
      <w:lvlJc w:val="left"/>
      <w:pPr>
        <w:ind w:left="585" w:hanging="585"/>
      </w:pPr>
      <w:rPr>
        <w:rFonts w:hint="default"/>
        <w:sz w:val="28"/>
      </w:rPr>
    </w:lvl>
    <w:lvl w:ilvl="2">
      <w:start w:val="2"/>
      <w:numFmt w:val="decimal"/>
      <w:lvlText w:val="%1.%2.%3."/>
      <w:lvlJc w:val="left"/>
      <w:pPr>
        <w:ind w:left="720" w:hanging="720"/>
      </w:pPr>
      <w:rPr>
        <w:rFonts w:hint="default"/>
        <w:b w:val="0"/>
        <w:bCs w:val="0"/>
        <w:sz w:val="24"/>
        <w:szCs w:val="24"/>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080" w:hanging="108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440" w:hanging="1440"/>
      </w:pPr>
      <w:rPr>
        <w:rFonts w:hint="default"/>
        <w:sz w:val="28"/>
      </w:rPr>
    </w:lvl>
  </w:abstractNum>
  <w:abstractNum w:abstractNumId="41" w15:restartNumberingAfterBreak="0">
    <w:nsid w:val="7FEE2B5B"/>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24"/>
  </w:num>
  <w:num w:numId="3">
    <w:abstractNumId w:val="35"/>
  </w:num>
  <w:num w:numId="4">
    <w:abstractNumId w:val="5"/>
  </w:num>
  <w:num w:numId="5">
    <w:abstractNumId w:val="2"/>
  </w:num>
  <w:num w:numId="6">
    <w:abstractNumId w:val="26"/>
  </w:num>
  <w:num w:numId="7">
    <w:abstractNumId w:val="10"/>
  </w:num>
  <w:num w:numId="8">
    <w:abstractNumId w:val="41"/>
  </w:num>
  <w:num w:numId="9">
    <w:abstractNumId w:val="19"/>
  </w:num>
  <w:num w:numId="10">
    <w:abstractNumId w:val="29"/>
  </w:num>
  <w:num w:numId="11">
    <w:abstractNumId w:val="8"/>
  </w:num>
  <w:num w:numId="12">
    <w:abstractNumId w:val="28"/>
  </w:num>
  <w:num w:numId="13">
    <w:abstractNumId w:val="14"/>
  </w:num>
  <w:num w:numId="14">
    <w:abstractNumId w:val="20"/>
  </w:num>
  <w:num w:numId="15">
    <w:abstractNumId w:val="12"/>
  </w:num>
  <w:num w:numId="16">
    <w:abstractNumId w:val="4"/>
  </w:num>
  <w:num w:numId="17">
    <w:abstractNumId w:val="18"/>
  </w:num>
  <w:num w:numId="18">
    <w:abstractNumId w:val="22"/>
  </w:num>
  <w:num w:numId="19">
    <w:abstractNumId w:val="13"/>
  </w:num>
  <w:num w:numId="20">
    <w:abstractNumId w:val="3"/>
  </w:num>
  <w:num w:numId="21">
    <w:abstractNumId w:val="36"/>
  </w:num>
  <w:num w:numId="22">
    <w:abstractNumId w:val="16"/>
  </w:num>
  <w:num w:numId="23">
    <w:abstractNumId w:val="31"/>
  </w:num>
  <w:num w:numId="24">
    <w:abstractNumId w:val="21"/>
  </w:num>
  <w:num w:numId="25">
    <w:abstractNumId w:val="1"/>
  </w:num>
  <w:num w:numId="26">
    <w:abstractNumId w:val="15"/>
  </w:num>
  <w:num w:numId="27">
    <w:abstractNumId w:val="34"/>
  </w:num>
  <w:num w:numId="28">
    <w:abstractNumId w:val="38"/>
  </w:num>
  <w:num w:numId="29">
    <w:abstractNumId w:val="7"/>
  </w:num>
  <w:num w:numId="30">
    <w:abstractNumId w:val="6"/>
  </w:num>
  <w:num w:numId="31">
    <w:abstractNumId w:val="33"/>
  </w:num>
  <w:num w:numId="32">
    <w:abstractNumId w:val="30"/>
  </w:num>
  <w:num w:numId="33">
    <w:abstractNumId w:val="39"/>
  </w:num>
  <w:num w:numId="34">
    <w:abstractNumId w:val="23"/>
  </w:num>
  <w:num w:numId="35">
    <w:abstractNumId w:val="27"/>
  </w:num>
  <w:num w:numId="36">
    <w:abstractNumId w:val="17"/>
  </w:num>
  <w:num w:numId="37">
    <w:abstractNumId w:val="40"/>
  </w:num>
  <w:num w:numId="3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0"/>
  </w:num>
  <w:num w:numId="42">
    <w:abstractNumId w:val="11"/>
  </w:num>
  <w:num w:numId="4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0"/>
  </w:num>
  <w:num w:numId="4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ar-SA" w:vendorID="64" w:dllVersion="6" w:nlCheck="1" w:checkStyle="0"/>
  <w:activeWritingStyle w:appName="MSWord" w:lang="en-US" w:vendorID="64" w:dllVersion="6" w:nlCheck="1" w:checkStyle="1"/>
  <w:activeWritingStyle w:appName="MSWord" w:lang="ar-SA" w:vendorID="64" w:dllVersion="131078" w:nlCheck="1" w:checkStyle="0"/>
  <w:activeWritingStyle w:appName="MSWord" w:lang="en-US" w:vendorID="64" w:dllVersion="131078" w:nlCheck="1" w:checkStyle="1"/>
  <w:proofState w:spelling="clean" w:grammar="clean"/>
  <w:doNotTrackFormatting/>
  <w:defaultTabStop w:val="720"/>
  <w:drawingGridHorizontalSpacing w:val="12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5E59"/>
    <w:rsid w:val="00002A94"/>
    <w:rsid w:val="000457C7"/>
    <w:rsid w:val="000463ED"/>
    <w:rsid w:val="000632B3"/>
    <w:rsid w:val="00077DCF"/>
    <w:rsid w:val="000848CB"/>
    <w:rsid w:val="000926B1"/>
    <w:rsid w:val="00095A25"/>
    <w:rsid w:val="000A1EEC"/>
    <w:rsid w:val="000A308B"/>
    <w:rsid w:val="000B4745"/>
    <w:rsid w:val="000B6F8D"/>
    <w:rsid w:val="000D2500"/>
    <w:rsid w:val="000E06F3"/>
    <w:rsid w:val="000F7C7F"/>
    <w:rsid w:val="0010470C"/>
    <w:rsid w:val="00124A08"/>
    <w:rsid w:val="00134BB7"/>
    <w:rsid w:val="001377FF"/>
    <w:rsid w:val="00140807"/>
    <w:rsid w:val="001539B1"/>
    <w:rsid w:val="00175C61"/>
    <w:rsid w:val="00176F7A"/>
    <w:rsid w:val="00181046"/>
    <w:rsid w:val="00184F7E"/>
    <w:rsid w:val="001A0EEE"/>
    <w:rsid w:val="001B12F0"/>
    <w:rsid w:val="001B6EBD"/>
    <w:rsid w:val="001C0087"/>
    <w:rsid w:val="001D1B2D"/>
    <w:rsid w:val="001D4930"/>
    <w:rsid w:val="001E4D8C"/>
    <w:rsid w:val="00206BA9"/>
    <w:rsid w:val="00211DFE"/>
    <w:rsid w:val="002137C4"/>
    <w:rsid w:val="00215940"/>
    <w:rsid w:val="00270570"/>
    <w:rsid w:val="002713BC"/>
    <w:rsid w:val="00281A24"/>
    <w:rsid w:val="002A665F"/>
    <w:rsid w:val="002C7A3E"/>
    <w:rsid w:val="002D5A97"/>
    <w:rsid w:val="002E3614"/>
    <w:rsid w:val="002F2C54"/>
    <w:rsid w:val="003019C3"/>
    <w:rsid w:val="00302AC4"/>
    <w:rsid w:val="00303651"/>
    <w:rsid w:val="003067D7"/>
    <w:rsid w:val="00334111"/>
    <w:rsid w:val="00341E82"/>
    <w:rsid w:val="00342780"/>
    <w:rsid w:val="00357C7B"/>
    <w:rsid w:val="0036267B"/>
    <w:rsid w:val="00364957"/>
    <w:rsid w:val="00365E51"/>
    <w:rsid w:val="0037551B"/>
    <w:rsid w:val="00382AE1"/>
    <w:rsid w:val="003A2E67"/>
    <w:rsid w:val="003B36F1"/>
    <w:rsid w:val="003D28AE"/>
    <w:rsid w:val="003F28DC"/>
    <w:rsid w:val="00406499"/>
    <w:rsid w:val="00411DEB"/>
    <w:rsid w:val="004178E1"/>
    <w:rsid w:val="00440106"/>
    <w:rsid w:val="004409A1"/>
    <w:rsid w:val="00443127"/>
    <w:rsid w:val="004437C5"/>
    <w:rsid w:val="0046024D"/>
    <w:rsid w:val="004905D4"/>
    <w:rsid w:val="00490C6F"/>
    <w:rsid w:val="004B197F"/>
    <w:rsid w:val="004B739A"/>
    <w:rsid w:val="004B7C90"/>
    <w:rsid w:val="004C4D62"/>
    <w:rsid w:val="004D1E39"/>
    <w:rsid w:val="004D78ED"/>
    <w:rsid w:val="004E28C2"/>
    <w:rsid w:val="004E4979"/>
    <w:rsid w:val="0050060D"/>
    <w:rsid w:val="0052278F"/>
    <w:rsid w:val="005246DE"/>
    <w:rsid w:val="00547F6D"/>
    <w:rsid w:val="005520AC"/>
    <w:rsid w:val="00583E61"/>
    <w:rsid w:val="005B4D8D"/>
    <w:rsid w:val="005C01A8"/>
    <w:rsid w:val="005E3F1D"/>
    <w:rsid w:val="005E6707"/>
    <w:rsid w:val="00605813"/>
    <w:rsid w:val="006105F7"/>
    <w:rsid w:val="006158B7"/>
    <w:rsid w:val="00621DC5"/>
    <w:rsid w:val="00622B15"/>
    <w:rsid w:val="00633092"/>
    <w:rsid w:val="00664EDF"/>
    <w:rsid w:val="00696214"/>
    <w:rsid w:val="006B1E10"/>
    <w:rsid w:val="006C1EE4"/>
    <w:rsid w:val="006D4B98"/>
    <w:rsid w:val="006E4C13"/>
    <w:rsid w:val="00700458"/>
    <w:rsid w:val="00750FAB"/>
    <w:rsid w:val="007705F4"/>
    <w:rsid w:val="0079455C"/>
    <w:rsid w:val="00797D84"/>
    <w:rsid w:val="007B0253"/>
    <w:rsid w:val="007B71BD"/>
    <w:rsid w:val="007C1BA7"/>
    <w:rsid w:val="007F5AEB"/>
    <w:rsid w:val="00804654"/>
    <w:rsid w:val="00817F3C"/>
    <w:rsid w:val="008373AB"/>
    <w:rsid w:val="008432E9"/>
    <w:rsid w:val="00851A07"/>
    <w:rsid w:val="008539F0"/>
    <w:rsid w:val="00854CAC"/>
    <w:rsid w:val="00855A8C"/>
    <w:rsid w:val="00857F22"/>
    <w:rsid w:val="008905C9"/>
    <w:rsid w:val="00897706"/>
    <w:rsid w:val="00897EAB"/>
    <w:rsid w:val="008A2D85"/>
    <w:rsid w:val="008A3355"/>
    <w:rsid w:val="008A362B"/>
    <w:rsid w:val="008E4325"/>
    <w:rsid w:val="008E6A31"/>
    <w:rsid w:val="008F79F6"/>
    <w:rsid w:val="00900B6D"/>
    <w:rsid w:val="00901855"/>
    <w:rsid w:val="009056CB"/>
    <w:rsid w:val="009117DA"/>
    <w:rsid w:val="00912F73"/>
    <w:rsid w:val="00915846"/>
    <w:rsid w:val="00940816"/>
    <w:rsid w:val="00955E34"/>
    <w:rsid w:val="0096177D"/>
    <w:rsid w:val="009A0E6F"/>
    <w:rsid w:val="009A3A3F"/>
    <w:rsid w:val="009A6959"/>
    <w:rsid w:val="009B4265"/>
    <w:rsid w:val="009D2AC1"/>
    <w:rsid w:val="009D4412"/>
    <w:rsid w:val="009E03BC"/>
    <w:rsid w:val="009F0DC1"/>
    <w:rsid w:val="00A0342B"/>
    <w:rsid w:val="00A046DE"/>
    <w:rsid w:val="00A07083"/>
    <w:rsid w:val="00A13F58"/>
    <w:rsid w:val="00A15F4C"/>
    <w:rsid w:val="00A2442E"/>
    <w:rsid w:val="00A27224"/>
    <w:rsid w:val="00A434E0"/>
    <w:rsid w:val="00A46497"/>
    <w:rsid w:val="00A631FA"/>
    <w:rsid w:val="00A640DE"/>
    <w:rsid w:val="00A66A14"/>
    <w:rsid w:val="00A87EFE"/>
    <w:rsid w:val="00AA1ECB"/>
    <w:rsid w:val="00AA3743"/>
    <w:rsid w:val="00AA6BE7"/>
    <w:rsid w:val="00AB160D"/>
    <w:rsid w:val="00AB34CE"/>
    <w:rsid w:val="00AB7C71"/>
    <w:rsid w:val="00AD1C1C"/>
    <w:rsid w:val="00AE475E"/>
    <w:rsid w:val="00B37517"/>
    <w:rsid w:val="00B50D33"/>
    <w:rsid w:val="00B528A1"/>
    <w:rsid w:val="00B702D1"/>
    <w:rsid w:val="00B90DFA"/>
    <w:rsid w:val="00BB1BAB"/>
    <w:rsid w:val="00BC0EB4"/>
    <w:rsid w:val="00BC37EA"/>
    <w:rsid w:val="00BC7CD3"/>
    <w:rsid w:val="00BE43E6"/>
    <w:rsid w:val="00BF0A1E"/>
    <w:rsid w:val="00BF3CDB"/>
    <w:rsid w:val="00BF7225"/>
    <w:rsid w:val="00C11A87"/>
    <w:rsid w:val="00C11EF3"/>
    <w:rsid w:val="00C23A4D"/>
    <w:rsid w:val="00C4360A"/>
    <w:rsid w:val="00C55E59"/>
    <w:rsid w:val="00C57460"/>
    <w:rsid w:val="00C61A24"/>
    <w:rsid w:val="00C66E0B"/>
    <w:rsid w:val="00C96C36"/>
    <w:rsid w:val="00CA6D02"/>
    <w:rsid w:val="00CB0F0A"/>
    <w:rsid w:val="00CF41AE"/>
    <w:rsid w:val="00D12CE8"/>
    <w:rsid w:val="00D16AAF"/>
    <w:rsid w:val="00D21B9E"/>
    <w:rsid w:val="00D46FC3"/>
    <w:rsid w:val="00D74DFD"/>
    <w:rsid w:val="00D77BC1"/>
    <w:rsid w:val="00D93CA7"/>
    <w:rsid w:val="00DA6208"/>
    <w:rsid w:val="00DA7FFC"/>
    <w:rsid w:val="00DB5299"/>
    <w:rsid w:val="00DC6123"/>
    <w:rsid w:val="00DC63F8"/>
    <w:rsid w:val="00DC7A63"/>
    <w:rsid w:val="00DD511E"/>
    <w:rsid w:val="00DE2389"/>
    <w:rsid w:val="00DF746A"/>
    <w:rsid w:val="00E00938"/>
    <w:rsid w:val="00E0319D"/>
    <w:rsid w:val="00E16086"/>
    <w:rsid w:val="00E17A70"/>
    <w:rsid w:val="00E23980"/>
    <w:rsid w:val="00E34C1E"/>
    <w:rsid w:val="00E4293F"/>
    <w:rsid w:val="00E4782E"/>
    <w:rsid w:val="00E528CA"/>
    <w:rsid w:val="00E66C6A"/>
    <w:rsid w:val="00E81783"/>
    <w:rsid w:val="00EA6D8A"/>
    <w:rsid w:val="00EB1FEA"/>
    <w:rsid w:val="00EB5751"/>
    <w:rsid w:val="00EB6DBF"/>
    <w:rsid w:val="00EC4974"/>
    <w:rsid w:val="00EC4BF5"/>
    <w:rsid w:val="00EC72DA"/>
    <w:rsid w:val="00EC7897"/>
    <w:rsid w:val="00EE14CD"/>
    <w:rsid w:val="00F036FC"/>
    <w:rsid w:val="00F05BF1"/>
    <w:rsid w:val="00F1057D"/>
    <w:rsid w:val="00F14AA5"/>
    <w:rsid w:val="00F175AA"/>
    <w:rsid w:val="00F23AFA"/>
    <w:rsid w:val="00F27196"/>
    <w:rsid w:val="00F54455"/>
    <w:rsid w:val="00F63C85"/>
    <w:rsid w:val="00F71330"/>
    <w:rsid w:val="00F9487A"/>
    <w:rsid w:val="00F974A1"/>
    <w:rsid w:val="00FA0120"/>
    <w:rsid w:val="00FA40F2"/>
    <w:rsid w:val="00FC25B7"/>
    <w:rsid w:val="00FC6B75"/>
    <w:rsid w:val="00FD0073"/>
    <w:rsid w:val="00FD1848"/>
    <w:rsid w:val="00FE3205"/>
    <w:rsid w:val="00FF0E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9C74ABB"/>
  <w15:docId w15:val="{0D771E7F-BE7D-4A2F-B313-72B63FD27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after="80" w:line="280" w:lineRule="atLeast"/>
    </w:pPr>
    <w:rPr>
      <w:rFonts w:ascii="David" w:eastAsia="Times New Roman" w:hAnsi="David" w:cs="David"/>
      <w:sz w:val="24"/>
      <w:szCs w:val="24"/>
    </w:rPr>
  </w:style>
  <w:style w:type="paragraph" w:styleId="1">
    <w:name w:val="heading 1"/>
    <w:basedOn w:val="a"/>
    <w:next w:val="a"/>
    <w:link w:val="10"/>
    <w:uiPriority w:val="9"/>
    <w:qFormat/>
    <w:pPr>
      <w:keepNext/>
      <w:spacing w:before="240" w:after="60"/>
      <w:outlineLvl w:val="0"/>
    </w:pPr>
    <w:rPr>
      <w:rFonts w:ascii="Calibri Light" w:hAnsi="Calibri Light" w:cs="Times New Roman"/>
      <w:b/>
      <w:bCs/>
      <w:kern w:val="32"/>
      <w:sz w:val="32"/>
      <w:szCs w:val="32"/>
    </w:rPr>
  </w:style>
  <w:style w:type="paragraph" w:styleId="2">
    <w:name w:val="heading 2"/>
    <w:basedOn w:val="a"/>
    <w:next w:val="a"/>
    <w:link w:val="20"/>
    <w:uiPriority w:val="9"/>
    <w:semiHidden/>
    <w:unhideWhenUsed/>
    <w:qFormat/>
    <w:pPr>
      <w:keepNext/>
      <w:spacing w:before="240" w:after="60"/>
      <w:outlineLvl w:val="1"/>
    </w:pPr>
    <w:rPr>
      <w:rFonts w:ascii="Calibri Light" w:hAnsi="Calibri Light" w:cs="Times New Roman"/>
      <w:b/>
      <w:bCs/>
      <w:i/>
      <w:iCs/>
      <w:sz w:val="28"/>
      <w:szCs w:val="28"/>
    </w:rPr>
  </w:style>
  <w:style w:type="paragraph" w:styleId="3">
    <w:name w:val="heading 3"/>
    <w:basedOn w:val="a"/>
    <w:next w:val="a"/>
    <w:link w:val="30"/>
    <w:uiPriority w:val="9"/>
    <w:unhideWhenUsed/>
    <w:qFormat/>
    <w:pPr>
      <w:keepNext/>
      <w:keepLines/>
      <w:spacing w:before="40" w:after="0" w:line="259" w:lineRule="auto"/>
      <w:outlineLvl w:val="2"/>
    </w:pPr>
    <w:rPr>
      <w:rFonts w:ascii="Calibri Light" w:hAnsi="Calibri Light" w:cs="FrankRuehl"/>
      <w:bCs/>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pPr>
      <w:spacing w:after="200" w:line="276" w:lineRule="auto"/>
      <w:ind w:left="720"/>
      <w:contextualSpacing/>
    </w:pPr>
    <w:rPr>
      <w:rFonts w:ascii="Calibri" w:eastAsia="Calibri" w:hAnsi="Calibri" w:cs="Arial"/>
      <w:sz w:val="22"/>
      <w:szCs w:val="22"/>
    </w:rPr>
  </w:style>
  <w:style w:type="character" w:styleId="a5">
    <w:name w:val="annotation reference"/>
    <w:uiPriority w:val="99"/>
    <w:unhideWhenUsed/>
    <w:rPr>
      <w:sz w:val="16"/>
      <w:szCs w:val="16"/>
    </w:rPr>
  </w:style>
  <w:style w:type="paragraph" w:styleId="a6">
    <w:name w:val="annotation text"/>
    <w:basedOn w:val="a"/>
    <w:link w:val="a7"/>
    <w:uiPriority w:val="99"/>
    <w:unhideWhenUsed/>
    <w:rPr>
      <w:rFonts w:cs="Times New Roman"/>
      <w:sz w:val="20"/>
      <w:szCs w:val="20"/>
      <w:lang w:val="x-none" w:eastAsia="x-none"/>
    </w:rPr>
  </w:style>
  <w:style w:type="character" w:customStyle="1" w:styleId="a7">
    <w:name w:val="טקסט הערה תו"/>
    <w:link w:val="a6"/>
    <w:uiPriority w:val="99"/>
    <w:rPr>
      <w:rFonts w:ascii="David" w:eastAsia="Times New Roman" w:hAnsi="David" w:cs="David"/>
    </w:rPr>
  </w:style>
  <w:style w:type="paragraph" w:styleId="a8">
    <w:name w:val="annotation subject"/>
    <w:basedOn w:val="a6"/>
    <w:next w:val="a6"/>
    <w:link w:val="a9"/>
    <w:uiPriority w:val="99"/>
    <w:semiHidden/>
    <w:unhideWhenUsed/>
    <w:rPr>
      <w:b/>
      <w:bCs/>
    </w:rPr>
  </w:style>
  <w:style w:type="character" w:customStyle="1" w:styleId="a9">
    <w:name w:val="נושא הערה תו"/>
    <w:link w:val="a8"/>
    <w:uiPriority w:val="99"/>
    <w:semiHidden/>
    <w:rPr>
      <w:rFonts w:ascii="David" w:eastAsia="Times New Roman" w:hAnsi="David" w:cs="David"/>
      <w:b/>
      <w:bCs/>
    </w:rPr>
  </w:style>
  <w:style w:type="paragraph" w:styleId="aa">
    <w:name w:val="Balloon Text"/>
    <w:basedOn w:val="a"/>
    <w:link w:val="ab"/>
    <w:uiPriority w:val="99"/>
    <w:semiHidden/>
    <w:unhideWhenUsed/>
    <w:pPr>
      <w:spacing w:after="0" w:line="240" w:lineRule="auto"/>
    </w:pPr>
    <w:rPr>
      <w:rFonts w:ascii="Tahoma" w:hAnsi="Tahoma" w:cs="Times New Roman"/>
      <w:sz w:val="16"/>
      <w:szCs w:val="16"/>
      <w:lang w:val="x-none" w:eastAsia="x-none"/>
    </w:rPr>
  </w:style>
  <w:style w:type="character" w:customStyle="1" w:styleId="ab">
    <w:name w:val="טקסט בלונים תו"/>
    <w:link w:val="aa"/>
    <w:uiPriority w:val="99"/>
    <w:semiHidden/>
    <w:rPr>
      <w:rFonts w:ascii="Tahoma" w:eastAsia="Times New Roman" w:hAnsi="Tahoma" w:cs="Tahoma"/>
      <w:sz w:val="16"/>
      <w:szCs w:val="16"/>
    </w:rPr>
  </w:style>
  <w:style w:type="paragraph" w:styleId="ac">
    <w:name w:val="Revision"/>
    <w:hidden/>
    <w:uiPriority w:val="99"/>
    <w:semiHidden/>
    <w:rPr>
      <w:rFonts w:ascii="David" w:eastAsia="Times New Roman" w:hAnsi="David" w:cs="David"/>
      <w:sz w:val="24"/>
      <w:szCs w:val="24"/>
    </w:rPr>
  </w:style>
  <w:style w:type="paragraph" w:customStyle="1" w:styleId="Default">
    <w:name w:val="Default"/>
    <w:pPr>
      <w:autoSpaceDE w:val="0"/>
      <w:autoSpaceDN w:val="0"/>
      <w:adjustRightInd w:val="0"/>
    </w:pPr>
    <w:rPr>
      <w:rFonts w:ascii="Arial" w:hAnsi="Arial"/>
      <w:color w:val="000000"/>
      <w:sz w:val="24"/>
      <w:szCs w:val="24"/>
      <w:lang w:bidi="ar-SA"/>
    </w:rPr>
  </w:style>
  <w:style w:type="paragraph" w:styleId="ad">
    <w:name w:val="footnote text"/>
    <w:basedOn w:val="a"/>
    <w:link w:val="ae"/>
    <w:pPr>
      <w:suppressAutoHyphens/>
      <w:spacing w:after="0" w:line="240" w:lineRule="auto"/>
    </w:pPr>
    <w:rPr>
      <w:rFonts w:ascii="Times New Roman" w:hAnsi="Times New Roman" w:cs="Times New Roman"/>
      <w:sz w:val="20"/>
      <w:szCs w:val="20"/>
      <w:lang w:val="x-none" w:eastAsia="he-IL"/>
    </w:rPr>
  </w:style>
  <w:style w:type="character" w:customStyle="1" w:styleId="ae">
    <w:name w:val="טקסט הערת שוליים תו"/>
    <w:link w:val="ad"/>
    <w:rPr>
      <w:rFonts w:ascii="Times New Roman" w:eastAsia="Times New Roman" w:hAnsi="Times New Roman" w:cs="Times New Roman"/>
      <w:lang w:eastAsia="he-IL"/>
    </w:rPr>
  </w:style>
  <w:style w:type="character" w:styleId="af">
    <w:name w:val="footnote reference"/>
    <w:rPr>
      <w:vertAlign w:val="superscript"/>
    </w:rPr>
  </w:style>
  <w:style w:type="character" w:styleId="Hyperlink">
    <w:name w:val="Hyperlink"/>
    <w:uiPriority w:val="99"/>
    <w:unhideWhenUsed/>
    <w:rPr>
      <w:color w:val="0000FF"/>
      <w:u w:val="single"/>
    </w:rPr>
  </w:style>
  <w:style w:type="paragraph" w:customStyle="1" w:styleId="RonnyBase">
    <w:name w:val="RonnyBase"/>
    <w:link w:val="RonnyBase1"/>
    <w:pPr>
      <w:keepLines/>
      <w:bidi/>
      <w:spacing w:before="120"/>
      <w:jc w:val="both"/>
    </w:pPr>
    <w:rPr>
      <w:rFonts w:ascii="Times New Roman" w:eastAsia="Times New Roman" w:hAnsi="Times New Roman" w:cs="Times New Roman"/>
      <w:sz w:val="22"/>
      <w:szCs w:val="22"/>
    </w:rPr>
  </w:style>
  <w:style w:type="character" w:customStyle="1" w:styleId="RonnyBase1">
    <w:name w:val="RonnyBase תו1"/>
    <w:link w:val="RonnyBase"/>
    <w:rPr>
      <w:rFonts w:ascii="Times New Roman" w:eastAsia="Times New Roman" w:hAnsi="Times New Roman" w:cs="Times New Roman"/>
      <w:sz w:val="22"/>
      <w:szCs w:val="22"/>
      <w:lang w:bidi="he-IL"/>
    </w:rPr>
  </w:style>
  <w:style w:type="paragraph" w:customStyle="1" w:styleId="af0">
    <w:name w:val="הצעת מחיר חזקה"/>
    <w:basedOn w:val="a"/>
    <w:next w:val="a"/>
    <w:link w:val="af1"/>
    <w:uiPriority w:val="30"/>
    <w:qFormat/>
    <w:pPr>
      <w:pBdr>
        <w:bottom w:val="single" w:sz="4" w:space="4" w:color="4F81BD"/>
      </w:pBdr>
      <w:spacing w:before="200" w:after="280"/>
      <w:ind w:left="936" w:right="936"/>
      <w:jc w:val="both"/>
    </w:pPr>
    <w:rPr>
      <w:rFonts w:ascii="Times" w:hAnsi="Times" w:cs="Times New Roman"/>
      <w:b/>
      <w:bCs/>
      <w:i/>
      <w:iCs/>
      <w:color w:val="4F81BD"/>
      <w:lang w:val="x-none" w:eastAsia="x-none"/>
    </w:rPr>
  </w:style>
  <w:style w:type="character" w:customStyle="1" w:styleId="af1">
    <w:name w:val="הצעת מחיר חזקה תו"/>
    <w:link w:val="af0"/>
    <w:uiPriority w:val="30"/>
    <w:rPr>
      <w:rFonts w:ascii="Times" w:eastAsia="Times New Roman" w:hAnsi="Times" w:cs="David"/>
      <w:b/>
      <w:bCs/>
      <w:i/>
      <w:iCs/>
      <w:color w:val="4F81BD"/>
      <w:sz w:val="24"/>
      <w:szCs w:val="24"/>
    </w:rPr>
  </w:style>
  <w:style w:type="character" w:styleId="FollowedHyperlink">
    <w:name w:val="FollowedHyperlink"/>
    <w:uiPriority w:val="99"/>
    <w:semiHidden/>
    <w:unhideWhenUsed/>
    <w:rPr>
      <w:color w:val="954F72"/>
      <w:u w:val="single"/>
    </w:rPr>
  </w:style>
  <w:style w:type="paragraph" w:styleId="af2">
    <w:name w:val="header"/>
    <w:basedOn w:val="a"/>
    <w:link w:val="af3"/>
    <w:uiPriority w:val="99"/>
    <w:unhideWhenUsed/>
    <w:pPr>
      <w:tabs>
        <w:tab w:val="center" w:pos="4153"/>
        <w:tab w:val="right" w:pos="8306"/>
      </w:tabs>
    </w:pPr>
    <w:rPr>
      <w:rFonts w:cs="Times New Roman"/>
      <w:lang w:val="x-none" w:eastAsia="x-none"/>
    </w:rPr>
  </w:style>
  <w:style w:type="character" w:customStyle="1" w:styleId="af3">
    <w:name w:val="כותרת עליונה תו"/>
    <w:link w:val="af2"/>
    <w:uiPriority w:val="99"/>
    <w:rPr>
      <w:rFonts w:ascii="David" w:eastAsia="Times New Roman" w:hAnsi="David" w:cs="David"/>
      <w:sz w:val="24"/>
      <w:szCs w:val="24"/>
    </w:rPr>
  </w:style>
  <w:style w:type="paragraph" w:styleId="af4">
    <w:name w:val="footer"/>
    <w:basedOn w:val="a"/>
    <w:link w:val="af5"/>
    <w:uiPriority w:val="99"/>
    <w:unhideWhenUsed/>
    <w:pPr>
      <w:tabs>
        <w:tab w:val="center" w:pos="4153"/>
        <w:tab w:val="right" w:pos="8306"/>
      </w:tabs>
    </w:pPr>
    <w:rPr>
      <w:rFonts w:cs="Times New Roman"/>
      <w:lang w:val="x-none" w:eastAsia="x-none"/>
    </w:rPr>
  </w:style>
  <w:style w:type="character" w:customStyle="1" w:styleId="af5">
    <w:name w:val="כותרת תחתונה תו"/>
    <w:link w:val="af4"/>
    <w:uiPriority w:val="99"/>
    <w:rPr>
      <w:rFonts w:ascii="David" w:eastAsia="Times New Roman" w:hAnsi="David" w:cs="David"/>
      <w:sz w:val="24"/>
      <w:szCs w:val="24"/>
    </w:rPr>
  </w:style>
  <w:style w:type="character" w:customStyle="1" w:styleId="30">
    <w:name w:val="כותרת 3 תו"/>
    <w:link w:val="3"/>
    <w:uiPriority w:val="9"/>
    <w:rPr>
      <w:rFonts w:ascii="Calibri Light" w:eastAsia="Times New Roman" w:hAnsi="Calibri Light" w:cs="FrankRuehl"/>
      <w:bCs/>
      <w:sz w:val="24"/>
      <w:szCs w:val="28"/>
      <w:u w:val="single"/>
    </w:rPr>
  </w:style>
  <w:style w:type="table" w:customStyle="1" w:styleId="11">
    <w:name w:val="רשת טבלה1"/>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link w:val="1"/>
    <w:uiPriority w:val="9"/>
    <w:rPr>
      <w:rFonts w:ascii="Calibri Light" w:eastAsia="Times New Roman" w:hAnsi="Calibri Light" w:cs="Times New Roman"/>
      <w:b/>
      <w:bCs/>
      <w:kern w:val="32"/>
      <w:sz w:val="32"/>
      <w:szCs w:val="32"/>
    </w:rPr>
  </w:style>
  <w:style w:type="character" w:customStyle="1" w:styleId="20">
    <w:name w:val="כותרת 2 תו"/>
    <w:link w:val="2"/>
    <w:uiPriority w:val="9"/>
    <w:rPr>
      <w:rFonts w:ascii="Calibri Light" w:eastAsia="Times New Roman" w:hAnsi="Calibri Light" w:cs="Times New Roman"/>
      <w:b/>
      <w:bCs/>
      <w:i/>
      <w:iCs/>
      <w:sz w:val="28"/>
      <w:szCs w:val="28"/>
    </w:rPr>
  </w:style>
  <w:style w:type="character" w:customStyle="1" w:styleId="a4">
    <w:name w:val="פיסקת רשימה תו"/>
    <w:link w:val="a3"/>
    <w:uiPriority w:val="34"/>
    <w:rPr>
      <w:sz w:val="22"/>
      <w:szCs w:val="22"/>
    </w:rPr>
  </w:style>
  <w:style w:type="table" w:styleId="af6">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
    <w:name w:val="Plain Table 5"/>
    <w:basedOn w:val="a1"/>
    <w:uiPriority w:val="45"/>
    <w:rsid w:val="00750FAB"/>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134797">
      <w:bodyDiv w:val="1"/>
      <w:marLeft w:val="0"/>
      <w:marRight w:val="0"/>
      <w:marTop w:val="0"/>
      <w:marBottom w:val="0"/>
      <w:divBdr>
        <w:top w:val="none" w:sz="0" w:space="0" w:color="auto"/>
        <w:left w:val="none" w:sz="0" w:space="0" w:color="auto"/>
        <w:bottom w:val="none" w:sz="0" w:space="0" w:color="auto"/>
        <w:right w:val="none" w:sz="0" w:space="0" w:color="auto"/>
      </w:divBdr>
    </w:div>
    <w:div w:id="223413689">
      <w:bodyDiv w:val="1"/>
      <w:marLeft w:val="0"/>
      <w:marRight w:val="0"/>
      <w:marTop w:val="0"/>
      <w:marBottom w:val="0"/>
      <w:divBdr>
        <w:top w:val="none" w:sz="0" w:space="0" w:color="auto"/>
        <w:left w:val="none" w:sz="0" w:space="0" w:color="auto"/>
        <w:bottom w:val="none" w:sz="0" w:space="0" w:color="auto"/>
        <w:right w:val="none" w:sz="0" w:space="0" w:color="auto"/>
      </w:divBdr>
    </w:div>
    <w:div w:id="320355354">
      <w:bodyDiv w:val="1"/>
      <w:marLeft w:val="0"/>
      <w:marRight w:val="0"/>
      <w:marTop w:val="0"/>
      <w:marBottom w:val="0"/>
      <w:divBdr>
        <w:top w:val="none" w:sz="0" w:space="0" w:color="auto"/>
        <w:left w:val="none" w:sz="0" w:space="0" w:color="auto"/>
        <w:bottom w:val="none" w:sz="0" w:space="0" w:color="auto"/>
        <w:right w:val="none" w:sz="0" w:space="0" w:color="auto"/>
      </w:divBdr>
    </w:div>
    <w:div w:id="408499800">
      <w:bodyDiv w:val="1"/>
      <w:marLeft w:val="0"/>
      <w:marRight w:val="0"/>
      <w:marTop w:val="0"/>
      <w:marBottom w:val="0"/>
      <w:divBdr>
        <w:top w:val="none" w:sz="0" w:space="0" w:color="auto"/>
        <w:left w:val="none" w:sz="0" w:space="0" w:color="auto"/>
        <w:bottom w:val="none" w:sz="0" w:space="0" w:color="auto"/>
        <w:right w:val="none" w:sz="0" w:space="0" w:color="auto"/>
      </w:divBdr>
    </w:div>
    <w:div w:id="625889218">
      <w:bodyDiv w:val="1"/>
      <w:marLeft w:val="0"/>
      <w:marRight w:val="0"/>
      <w:marTop w:val="0"/>
      <w:marBottom w:val="0"/>
      <w:divBdr>
        <w:top w:val="none" w:sz="0" w:space="0" w:color="auto"/>
        <w:left w:val="none" w:sz="0" w:space="0" w:color="auto"/>
        <w:bottom w:val="none" w:sz="0" w:space="0" w:color="auto"/>
        <w:right w:val="none" w:sz="0" w:space="0" w:color="auto"/>
      </w:divBdr>
    </w:div>
    <w:div w:id="641934486">
      <w:bodyDiv w:val="1"/>
      <w:marLeft w:val="0"/>
      <w:marRight w:val="0"/>
      <w:marTop w:val="0"/>
      <w:marBottom w:val="0"/>
      <w:divBdr>
        <w:top w:val="none" w:sz="0" w:space="0" w:color="auto"/>
        <w:left w:val="none" w:sz="0" w:space="0" w:color="auto"/>
        <w:bottom w:val="none" w:sz="0" w:space="0" w:color="auto"/>
        <w:right w:val="none" w:sz="0" w:space="0" w:color="auto"/>
      </w:divBdr>
    </w:div>
    <w:div w:id="1438519078">
      <w:bodyDiv w:val="1"/>
      <w:marLeft w:val="0"/>
      <w:marRight w:val="0"/>
      <w:marTop w:val="0"/>
      <w:marBottom w:val="0"/>
      <w:divBdr>
        <w:top w:val="none" w:sz="0" w:space="0" w:color="auto"/>
        <w:left w:val="none" w:sz="0" w:space="0" w:color="auto"/>
        <w:bottom w:val="none" w:sz="0" w:space="0" w:color="auto"/>
        <w:right w:val="none" w:sz="0" w:space="0" w:color="auto"/>
      </w:divBdr>
    </w:div>
    <w:div w:id="1505365037">
      <w:bodyDiv w:val="1"/>
      <w:marLeft w:val="0"/>
      <w:marRight w:val="0"/>
      <w:marTop w:val="0"/>
      <w:marBottom w:val="0"/>
      <w:divBdr>
        <w:top w:val="none" w:sz="0" w:space="0" w:color="auto"/>
        <w:left w:val="none" w:sz="0" w:space="0" w:color="auto"/>
        <w:bottom w:val="none" w:sz="0" w:space="0" w:color="auto"/>
        <w:right w:val="none" w:sz="0" w:space="0" w:color="auto"/>
      </w:divBdr>
    </w:div>
    <w:div w:id="2143183031">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rl@mof.gov.il" TargetMode="External"/><Relationship Id="rId5" Type="http://schemas.openxmlformats.org/officeDocument/2006/relationships/webSettings" Target="webSettings.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https://takam.mof.gov.il/document/H.13.5.8"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7732AC-516B-4EC8-AD55-FDA8E4C1B1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4</Pages>
  <Words>1096</Words>
  <Characters>5480</Characters>
  <Application>Microsoft Office Word</Application>
  <DocSecurity>0</DocSecurity>
  <Lines>45</Lines>
  <Paragraphs>13</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6563</CharactersWithSpaces>
  <SharedDoc>false</SharedDoc>
  <HLinks>
    <vt:vector size="6" baseType="variant">
      <vt:variant>
        <vt:i4>3604570</vt:i4>
      </vt:variant>
      <vt:variant>
        <vt:i4>0</vt:i4>
      </vt:variant>
      <vt:variant>
        <vt:i4>0</vt:i4>
      </vt:variant>
      <vt:variant>
        <vt:i4>5</vt:i4>
      </vt:variant>
      <vt:variant>
        <vt:lpwstr>mailto:MerkavaRFI@MOF.GOV.IL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tzache</dc:creator>
  <cp:lastModifiedBy>אור לוי</cp:lastModifiedBy>
  <cp:revision>11</cp:revision>
  <cp:lastPrinted>2023-03-29T15:51:00Z</cp:lastPrinted>
  <dcterms:created xsi:type="dcterms:W3CDTF">2023-03-29T11:40:00Z</dcterms:created>
  <dcterms:modified xsi:type="dcterms:W3CDTF">2023-04-16T10:28:00Z</dcterms:modified>
</cp:coreProperties>
</file>